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play objects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play objects from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bookmarkStart w:id="0" w:name="_GoBack"/>
      <w:bookmarkEnd w:id="0"/>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objects do you play with at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1-2</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about different types of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learners in a discussion by asking them what they remember about play objects. Use visuals or examples from the Longhorn Mathematics resource to spark interest and understanding.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asking students to name different play objects they see at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their responses on the board and categorize them (e.g., toys, sports equipment).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illustrations from the Longhorn Mathematics book to compare and discuss various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learners outside (or a designated area) to look for play objects in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observe and discuss the play objects they see.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in forming small groups to share their findings, reinforcing the idea of collaboration and teamwork.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Collection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Each group collects one example of a play object (or a drawing or photo if physical collection isn’t possible).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them time to discuss their object within the group and prepare to present to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Presentation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Each group presents their collected object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questions like: What is it? Why do you like to play with it? How do you use it?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This step helps reinforce communication skills and encourages appreciation of others' choices.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about play objects in the neighbourhood and their importance in play.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sorting game, where learners categorize objects into groups based on specific criteria (e.g., color, size, 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asking students to think about what play objects they would like to explore next time.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create a simple art project where they draw or make a collage of their favorite play objects from home or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Set up a "Play Object Show and Tell" in which students bring in a toy or object to discuss with their classmates.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play objects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play objects from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game do you like playing?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1-2</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identifying shapes or numbers in the environment.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 students to share their experiences and what they remember.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Focus on play objects and discuss concepts from the Longhorn Mathematics pages to set the stage for today's lesson.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look around the classroom and school environment to identify various play objects (e.g., balls, blocks, dolls).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each student to name one play object they see. Write their responses on a board to visualize the variety.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students outside to the schoolyard (or designated safe area).</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collect specific play objects (or make a list of objects they see) while ensuring they remain in groups for safety.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Prompt them to be mindful of their surroundings and select items that are safe and appropriate.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and Sort Collected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Back in the classroom, guide learners in grouping the collected play objects by similarities (size, color,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them to discuss their choices and explain why they sorted the items in certain ways.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what makes each object fun or interesting.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share stories about their favorite games involving the identified objects and why they enjoy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discussion on the importance of play in their lives.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identifying, collecting, sorting, and appreciating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"counting game" where students count their sorted play objects and share.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preview the next lesson on how to organize objects by different characteristics to prepare students for further exploration.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Sorting Game: Students can create a sorting game at home by collecting items from their environment and categorizing them by size, shape, or color, then sharing their results in the next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Drawing Exercise: Have students draw and label their favorite play objects and write a short sentence about why they enjoy playing with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List similarities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Colour play items with different colours.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are play items similar?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3-4</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(e.g., toys, blocks, balls)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about shapes and their properties.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Longhorn Mathematics, focusing on identifying and grouping items based on similarities.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variety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observe and discuss what is similar about the objects (e.g., colour, size, shape, texture).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Grouping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learners with an opportunity to group the objects based on the identified similarities. For instance, group all red objects together, or all round objects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discussion about why they grouped them in that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crayons and worksheets with images of the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learners to colour the play items with different colours.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Emphasize the importance of using various colours and express creativity in their work.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a sharing session where learners present their coloured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play objects found in their immediate neighbourhood and how they can appreciate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similarities in objects, the grouping process, and the activity of colouring.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matching game where learners match items based on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possibly focusing on another aspect of play items, such as counting or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create a "Play Object Collage" where they cut out pictures of play items from magazines or old books and paste them together, categorizing them by colour 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Organize a "Treasure Hunt" where learners find play items around the classroom or schoolyard to classify into groups based on similarities they identified in this lesson.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List similarities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Colour play items with different colours.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are play items similar?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3-4</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objects (blocks, dolls, balls,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asking students about what they remember.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key inquiry question: "How are play items similar?"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some play objects and ask students to point out any similarities they notice.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selection of play objects and ask learners to describe how they are similar.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think about colour, size, shape, and texture.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Categorizing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sort the play objects into groups based on identified similarities (e.g., all red items together, all soft items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discussion about their choices and why they grouped them that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Colouring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Give each student a colouring sheet with outlined images of the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them to colour each object using different colours, emphasizing creativity and variety.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and Appreciating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students to share their coloured play items with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express what they appreciate about their play objects and how they are similar to others.</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similarities among play objects and how to group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Reinforce the main topics through a quick interactive game where students identify similar play items from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Discussing shapes of play objects and their uses.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Sorting Challenge: Provide students with a collection of various items from home (e.g., buttons, bottle caps) and have them sort these items into categories based on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Colour Collage: Ask learners to create a collage using pictures of play items from magazines or online sources, focusing on grouping by colour or shape.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State differences among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Group play objects according to their color, size, shape, and texture.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are the differences among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5-6</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objects (toys, blocks,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the lesson by asking students to recall what they learned in the previous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the learning resources and guide learners to read relevant sections. Discuss the importance of being able to describe and compare.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Differences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various play items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observe and share aloud what makes these items different (e.g., "This ball is red, but this one is blue." or "This block is big, and this one is small.").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differences in color, size, shape, and texture.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Sorting by Color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play objects to small groups.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each group to sort the objects by color.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Once sorted, have each group present their sorted objects to the class and explain their choices.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Sorting by Size and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In the same groups, prompt students to sort the objects again but this time, by size first and then by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Rotate among groups to listen to their sorting decisions and provide feedback.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Texture Sorting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 of texture.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feel different play objects while blindfolded (if possible) or with closed eyes.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group items based on their texture (e.g., soft vs. hard, rough vs. smooth).</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Differences among play items were identified.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Objects can be grouped according to color, size, shape, and texture.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how these sorting skills apply to objects in their neighborhood.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have students draw one play item from each category (color, size, shape, texture) they learned about today.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asking them to think of items in their homes they could sort.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 Scavenger Hunt: Encourage students to find different items around their home or classroom that they can sort and categorize when they return to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Project: Create a collage using pictures or cutouts of various play items, categorizing them by color, size, shape, or texture, and present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Storytime Connection: Read a story that includes varied play items and discuss which categories the items would fit into based on their attributes.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2: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State differences among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Group play objects according to their color, size, shape, and texture.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you group objects you play with?</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5-6</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objects (e.g., blocks, balls, dolls)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Chart paper for grouping demonstration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review the previous lesson on play objects and their attributes (e.g., size, color).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questions about their favorite play objects to engage them and make connections.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 of sorting and grouping by reading and discussing relevant content from Longhorn Mathematics.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Differences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various play objects to demonstrate differences (e.g., a round ball vs. a square block).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discuss what they notice about the objects—prompting them to describe colors, sizes, and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their responses on the board.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Sorting by Color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learners with a mixed collection of colored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to group the objects by color (red, blue, green,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Once grouped, ask students to share which colors they have grouped.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their choices and encourage them to appreciate different colors.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Sorting by Size and Shape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next sorting categories: size (big vs. small) and shape (circle, square, triangle).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learners to sort another set of objects by these attributes.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to assist and prompt discussions about why they sorted them the way they did.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Texture Grouping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idea of texture (smooth, rough, bumpy).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different textured objects for learners to sort (e.g., a smooth ball, a rough rock).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how texture feels and how that can change their play experience.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regarding the differences among objects and the various ways to sort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have students pick one object from the group and describe its color, size, shape, and texture to their partners.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upcoming session on patterns and ask students what types of patterns they can think of with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a nature walk to collect different objects (leaves, stones, etc.) and sort them by color, size, shape, and texture.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"Sorting Booklet" where learners can draw pictures of their favorite play objects, categorizing them into the different groups learned during the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a sorting game where learners race to sort a group of mixed objects into different baskets based on chosen attributes.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2: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Group play objects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play objects in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attributes can we use to group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7-8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(toys, blocks,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grouping.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Longhorn Mathematics, emphasizing the understanding of grouping and sorting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Naming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various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name each object aloud.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functions or uses of each object to create engagement.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Attributes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 of attributes (color, size,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examples of grouping based on these attributes.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which attributes they notice in the displayed objects. Prompt with questions like, "What color is this toy?" or "Is it big or small?"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Grouping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Provide students with play objects and ask them to group them by a chosen attribute (e.g., colors - red toys with red toys).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Circulate around the room, asking questions and providing support as needed.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Creative Expression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draw their favorite play object using crayons.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write one sentence about how they would group it based on its attribute (e.g., "I have a red ball. It goes with other red toys.").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the names of play objects, how we can group them, and the attributes discussed.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asking students to share their drawings and group their play object with a partner.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asking, "What other ways can we group things?"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At Home Exploration: Encourage learners to go home and find three play items to group based on size or color. They can present their findings in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Sorting Game: Create a classroom station with mixed play objects, and set up a sorting game where students can categorize items into different groups based on chosen attributes.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2: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Sorting and Grouping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State safety measures to be observed when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Group play objects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Appreciate play objects in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2 safety measures to observe when using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7-8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(e.g., blocks, balls, dolls)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Crayons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Organization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lesson's concepts (e.g., counting or colors).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Longhorn Mathematics resource.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Emphasize understanding safety measures when using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share what they do to stay safe when playing.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down their responses on the board.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Highlight two key safety measures (e.g., "Don’t run while holding sharp objects" and "Always be careful with small pieces").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Name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various play objects to the learners.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Go around the class, allowing students to name the play objects they see.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uses of these play items (e.g., "What do we do with balls?", "Can we stack blocks?").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Divide learners into small groups and provide them with a mix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each group to sort the objects based on one attribute (e.g., color, size, 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explain their reasoning for grouping choices.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 a Song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a simple song related to sorting and grouping (e.g., "Heads, Shoulders, Knees, and Toes" with modified lyrics about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Let the children sing along, incorporating actions related to the objects they named and grouped.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reiterating safety measures, the importance of grouping, and the appreciation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quick interactive quiz, asking learners to name one safety measure and one way to group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session’s topic (e.g., “Next time, we will learn about counting the play objects we grouped!”) and ask learners to think about their favorite play object at home.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create a collage using pictures of their favorite play objects, and write one safety measure and one grouping attribute for their picks.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a sorting game at home where learners can assist a parent or guardian in identifying and organizing household items based on attributes like color or size.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2: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similarities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a variety of play objects from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play items can be found in the school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9-10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(e.g., balls, jump ropes, sticks, rocks)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the lesson by briefly reviewing what was learned in the previous session about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key inquiry question: "What play items can we find in our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look at pages 9-10 of the Longhorn Mathematics book and discuss the pictures of different play items, encouraging them to share what they see.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look at various play objects brought to class or displayed on a table.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group similar items together (e.g., all round items, all things that can be thrown).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with the class why they chose to group the items in that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class on a short walk around the schoolyard or designated area to collect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gather items that can be used for play and identify their features (color, size,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Remind them to look for objects that they can use safely.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Sharing and Discussing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back in the classroom and have students share what they found.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chart on the board with the collected items and group them based on similarities noted earlier.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Local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how each collected play object can be used for fun.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think about how these objects contribute to their playtime experiences and why it's important to appreciate what we have around us.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what they learned about matching and pairing objects, and the importance of play objects in their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matching game, using the collected items to reinforce concepts.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giving a hint about learning more about counting and how many different ways we can play using our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"Play Object Book" where students can draw or paste pictures of their favorite play items and write a sentence about how they use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Set up a matching game with pictures of different play items and encourage students to match the pictures with their corresponding real-life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Organize a day where students can bring their favorite play object to class and share why it’s special to them with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2: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similarities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a variety of play objects from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are play objects similar?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9-10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objects (e.g., toys, balls, blocks,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Start by reviewing the previous lesson about play objects and their uses.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Read aloud from pages 9-10 of the Longhorn Mathematics resource, discussing the importance of play and the different types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learners in a brief discussion about their favorite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Similarities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a collection of play objects in front of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observe the items and share what they think makes the objects similar (e.g., color, shape, size, purpose).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their responses on the board to create a visual representation of their ideas.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the School Neighbourhood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Explain that they will go on a short walk around the school premises to find different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each child with a simple checklist to tick off what they find (e.g., balls, sticks, leaves,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Ensure safety during the walk and encourage learners to collect objects that they can later discuss.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Sharing Findings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After returning to class, have a sharing session where each child presents one or two items they collected.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describe the similarities to objects discussed earlier and how these objects can be used in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Local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a discussion on how the items they found can be used for play within their local environment.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Brainstorm with the class about games or activities they can invent using their collected objects, emphasizing creativity and teamwork.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of the lesson: identifying similarities, collecting objects, and appreciating local play.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fun interactive activity where students pair up and name their favorite object and one similarity that connects them to another student's favorite object.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topic: "Counting and Grouping", and ask learners what they think comes after identifying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Object Gallery: Create a class display where learners can exhibit the play objects they found and write a sentence about what makes them similar.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Play Object Hunt: Assign learners to find and bring in a play object from home that resembles one they've found in school and be ready to explain the similarities.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3: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State the differences of play items in the neighborhood.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play items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you pair play items in the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11-12</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(toys, blocks, etc.)</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different types of items around us. Ask learners to provide examples of play items they encountered.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11-12 of the Longhorn Mathematics book, focusing on the concept of matching and pairing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various play items. Ask children to identify and name the items. Discuss their colors, shapes, and sizes.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Example questions: "What is this? How many do we have?"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State the Differences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how the play items differ. Ask them to observe and state characteristics: “What is different about these two balls? How are they the same?”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Record key differences on the board: size, color, texture.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Matching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Provide learners with a selection of play items and ask them to group or match items that are similar based on the attributes discussed. (e.g., “Can you find two items that are the same color?”)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to assist and encourage teamwork in matching.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Describe and Appreciate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share their matched pairs with the class, explaining why they matched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importance of these play items in their neighborhood. Why are they important for play? How do they enhance our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and reiterate the learning objectives: identifying, matching, and appreciating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"Find the Match" game, where students quickly find another student with the same item.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lesson by hinting at exploring more about types of objects and their uses.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Creative Playtime: Encourage children to create their own matching game using pictures of play items from magazines or drawings. They can then play the game with friends or family.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Neighborhood Walk: Organize a short walk around the school to identify and discuss different play items in the neighborhood, tagging some that can be matched based on size, color, or function.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3: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State the differences of play items in the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play items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neighbourhood.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you match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13-14</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Previous Lesson: Ask students to recall what they learned in the last lesson about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Discussion: Guide learners to read and discuss relevant content from the Longhorn Mathematics book. Ask questions that promote understanding of key concepts such as ‘What are play items?’ and ‘Why do we pair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Differences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look at various play items in the classroom or brought from home.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differences (size, color, shape, materials).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express observations, using phrases like “This ball is bigger than that one” or “This toy is red, while this one is blue.”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Matching by Attributes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the play items again and explain the concept of matching based on specific attributes.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Organize a matching game where students must find pairs of items that share a common trait (e.g., same color or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direct instruction and guided practice as students search for matches.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Working with Neighbourhood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play items found in their neighbourhood (e.g., swings, slides, bicycles).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group these items based on similarities they observe (e.g., ‘outdoor’ or ‘indoor’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share their groupings with a partner, explaining their reasoning.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on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class discussion on why different play items are important.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questions such as, “How do these toys help us?” or “What can we learn from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Reinforce positive responses and encourage learners to appreciate diversity in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Recap the differences observed, matching games played, and the importance of play items in their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Interactive Activity: Conduct a brief game where each child finds a partner with a matching item based on a given instruction (e.g., “Find someone with a toy that is blue”).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Next Session: Briefly explain what will be covered in the next lesson, e.g., "Next time, we will learn how to measure play items and compare their lengths."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Nature Walk: Take students on a short walk in the neighbourhood to observe and collect simple nature items (like leaves or stones) to match based on size, color, or shape back in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Matching Game: Allow students to create their own matching game at home with play items and bring it to class to share.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3: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State the differences of play items in the neighborhood.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play items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you match pair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15-16</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Pictures of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learners about the types of play items they have at home.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understanding the key concepts of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Identify Differences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various play items (e.g., balls, dolls, toy cars) and have learners describe how they are different (size, shape, color).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share their own play items and discuss their characteristics.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 Discussion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students into small groups and give each group a set of pictures of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each group discuss and list the attributes of the items shown (e.g., "This ball is bigger than this ball.").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Matching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learners with similar play items and instruct them to match items that are alike (by color, size, 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Walk around to assist groups and encourage sharing their reasoning for their matches.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Appreciation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group discussion asking students to reflect on how play items from their neighborhood are used.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why they appreciate certain play items and how they can use them to have fun and learn.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differences in play items, the matching process, and appreciation for local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learners find nearby items and explain how they match with something else.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next topic: "How can items be sorted?"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Matching Game: Create a matching game using flashcards with pictures of play items. Learners can play in pairs to enhance matching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Neighborhood Scavenger Hunt: Ask learners to find objects in their neighborhood that match specific attributes (e.g., "Find three red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Artwork Display: Encourage learners to draw their favorite play items and explain how they can be matched based on attributes.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3: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safety measures to be observed when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Describe the use of play objects matched or paired.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play objects from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safety measures should you observe when using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17-18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remember about matching and pairing.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17-18 of their Longhorn Mathematics book, emphasizing safety when using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Safety Measures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with the class: "What do we need to do to stay safe while playing?"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List safety measures on the board (e.g., checking if toys are not broken, playing in safe areas).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take turns sharing if they have ever had a safety issue while playing and how they resolved it.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Matching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different play objects from the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pair up play objects that are similar (e.g., two balls, two dolls).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explain why they paired the objects (color, size, type).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Describe Use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describe how they would use the play objects they matched.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Model how to create a simple sentence about each pair (e.g., "I can throw the ball outside" or "I can play dress-up with my dolls").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Appreciate Local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learners in a discussion about playgrounds or play items they have in their community.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share where these items are located (e.g., at the park, at home) and how they are fun or useful.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safety measures, matching and pairing of objects, and local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Have students pick one play object and share with the class one safety measure and one way they could use it.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asking students to think about a game they play and how they would describe it using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safety poster: Students can draw and label safety measures for different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a matching game with real or printed images of play objects that allows them to pair and describe their uses.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Organize a "Show and Tell" where students bring a play item from home, describe its use, and discuss any safety tips they think are important.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3: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Identify safety measures to be observed when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Describe the use of play objects that are matched or paired.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Appreciate the use of play objects from the immediate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is the importance of play objects to children?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19-20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recall what they learned about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in reading and discussing relevant content from pages 19-20, highlighting safety and usage of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Safety Measures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discussing safety measures while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questions like, "What should we do to stay safe while playing?"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down responses on the board (e.g., "Don't run with sharp objects", "Always ask an adult for help").</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Matching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different play objects (e.g., balls, dolls, blocks).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Group the objects and ask students to identify which items can be matched or paired together (e.g., two blocks of the same color).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the play objects chart to visually demonstrate matching and pairing.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Describing the Use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Show a couple of matched play objects and ask students to describe how they can play together (e.g., "We can build a tower with these blocks").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think of fun games involving paired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Local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play objects that can be found in their neighborhoods (e.g., swings in a park, games played with friends).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share examples of what they see and how they play with those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the importance of safety when using play items, matching and pairing, and appreciating local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students in a quick interactive game where they can match objects or share a safety tip they learned.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on counting and sorting objects to build excitement.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Activity: Create a collage of play objects from various sources (magazines, drawings) and label them with safety tips.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Outdoor Play: Organize an outdoor matching game using actual play items where students will find and pair objects around the schoolyard, reinforcing their understanding of matching and safety in a real-world setting.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Story Time: Read a story that features different play objects and discuss how characters use them safely, emphasizing the importance of the objects in their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4: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play objects of different sizes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play objects in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play objects of different sizes?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20-21</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items (toys, sports equipment,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Start with a quick review of the previous lesson on sizes (small, medium, large).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share examples of objects that are small, medium, or large in their homes or at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pages 20-21 of the Longhorn Mathematics resource, focusing on different sized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Sizes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variety of play objects of different sizes (e.g., small ball, large jump rope).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learners to sort these objects into three groups: small, medium, and large.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class outside to collect play objects from the school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identify and gather objects of different sizes as they go (e.g., small twigs, large stones).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Discussing Differences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Once back in class, have learners present the objects they collected.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discussion about why they categorized them as they did. Encourage the use of descriptors like "tall," "short," "big," and "tiny."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express what they like about the various objects based on their size and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them in a brief drawing activity where they illustrate their favorite play object collected and label its size.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emphasizing the importance of recognizing size differences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learners can call out either a small or large object from their school neighborhood.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asking questions like, "What sizes can we use in games?"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"Size Chart" poster where learners can bring in more objects from home to classify and display according to their size (small, medium, large).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Organize a "Play Object Size Hunt," where learners take turns finding an object of a specified size around the classroom or schoolyard.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4: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play objects of different sizes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play objects according to size in ascending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arrange objects in ascending order?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20-21</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items (toys, blocks, or natural items like stones or sticks)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recall what they learned about sizes and comparisons.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pages 20-21 from the Longhorn Mathematics resource and discuss the examples provided, ensuring to highlight the concept of size comparison.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learners outside (or to an appropriate learning space) and ask them to locate and select various play objects of different sizes.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discuss together why they chose certain items and how they differ in size.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Class Discussion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the learners in a group and ask them to describe the objects they found.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discussion on how to compare the sizes of the items identified, emphasizing the relative size (larger, smaller).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Arrange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Using the selected objects, guide the learners to arrange them in an ascending order based on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Make this a hands-on activity, allowing learners to physically move the objects as they arrange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 and Appreciate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a conversation about the differences in the objects they arranged.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questions like: "Why do you think this object is bigger than that one?" and "How do you feel about the different shapes and sizes of the objects?" to promote appreciation.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identifying sizes, arranging in order, and appreciating diversity in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game where learners can take turns picking an object and stating whether it is larger or smaller than a preset size (e.g., "Is it bigger than my hand?").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hinting at exploring patterns using these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Size Hunt: Have learners go on a 'size hunt' at home or in the play area where they can find objects that they can measure with a non-standard unit (like using their hands or feet) and report back in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Collage Creation: Ask learners to create a size collage using pictures of objects from magazines, then arrange them in ascending order and present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Storytime: Integrate storytelling with objects from the lesson. Ask them to create a short story that involves the objects arranged by size.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4: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play objects of different sizes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play objects according to size in ascending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arrange objects in ascending order?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21-22</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items (toys of different sizes)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learners about any shapes and sizes they learned about.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refresh their memories about ordering objects by size. Emphasize the importance of size in everyday life and how it helps us organize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learners outside or to a designated area where they can find play objects of different sizes (e.g., balls, blocks, stuffed animals).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each learner to select one object and describe its size compared to others (big, medium, small).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Grouping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gather their objects together and help them start to group them according to size (big, medium, small).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communicate with each other about their objects and why they chose to group them in that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Arranging in Ascending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Once grouped, guide learners to further arrange the objects in ascending order – from the smallest to the biggest.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a large space on the floor or a long table where students can line their objects up in a row.</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Discussion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Sit in a circle and discuss what they have done. Ask questions like “Which was the smallest object?” and “What did you like best about arranging the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Reinforce terminology such as ‘ascending order’ and talk about the importance of size in different contexts (like fitting things into a box).</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about identifying and arranging objects by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“size scavenger hunt” where students have to find items in the classroom that can be ordered by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by asking questions like “Next time, what will we do with these objects?” and hint at moving into measuring sizes.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mini art project where learners draw their favorite play objects in order of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take a picture of three objects at home, print them out, and bring them to class for a sorting session.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a game where students stand in a line according to their own heights (ascending order) to reinforce the concept of ordering sizes.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4: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Outline safety measures to be observed when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play objects according to size in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arrange objects in descending order?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21-22</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items (blocks, toys,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asking the learners what they remember and linking it to the new topic of ordering.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highlighting key concepts such as safety and size.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Safety Measures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safety measures by asking students questions about how they can stay safe while playing with different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list of safety rules together (e.g., "Don’t run with sharp objects," "Keep small toys away from babies").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share their own experiences related to safety while playing.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Identify and Collect Play Items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gather various play items around the classroom (blocks, stuffed animals,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Ensure every student has access to a variety of sizes. Ask them to name each object as they collect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Arrange by Size in Descending Order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Instruct students to arrange their collected items from the largest to the smallest.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the classroom, assisting learners and asking questions such as "Which one is bigger?" and "Can you find something smaller?"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demonstrate their arrangements to their peers.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Group Discussion and Appreciation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Bring the class together to discuss the different play items they arranged.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share their thoughts on their favorite items and why.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appreciate the differences in size and shape by having a mini-exhibition of their arranged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reiterating the safety measures discussed and the process of arranging objects in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“Sorting Challenge,” where students quickly group items into sizes on command.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introducing a topic related to grouping or comparing objects and ask students to consider what items they might group.</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At Home Activity: Encourage children to find three objects at home and arrange them by size with their parents, taking pictures of their arrangements.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Activity: Have children draw their favorite play item and write one safety rule and one reason why they like it.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Sorting Game: Set up a sorting game using pictures of objects of various sizes, reinforcing the concept of ordering with visual aids.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4: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Outline safety measures to be observed when using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play objects according to size in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Why should you observe safety when using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22-23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items (toys of different sizes)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the lesson by reviewing what was learned in the previous session about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learners in a discussion about the importance of using play items safely.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students to look at the pictures in their textbooks (pages 22-23) and highlight any safety measures they can observe from the images.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Safety Measures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"What do you think we can do to stay safe while playing?"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to outline key safety measures, such as: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Keep the play area tidy to avoid tripping.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Do not run while holding sharp or small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toys as they are meant to be used.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their ideas on the board, reinforcing that safety is very important when having fun with their toys.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Arrangement by Size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a variety of play items and demonstrate how to arrange these objects by size (from largest to smallest).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help you arrange some play items in a descending order on a table.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Discuss what is larger and what is smaller as you arrange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Activity - Group Work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provide each group with a set of play items of varying sizes.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each group to arrange their items from largest to smallest. Encourage teamwork and communication among group members.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Presentation and Sharing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each group to present their arranged items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explain what safety measures they followed during their activity and share their thoughts on different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discussed during the lesson: safety measures, the concept of size ordering, and appreciation of play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game where students take turns naming one safety rule or one toy from their environment.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them for the next session by telling them they will learn how to compare two different play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Safety Poster: Have students create a poster illustrating one safety measure they learned today.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“Size Scavenger Hunt”: Encourage students to find items at home that can be arranged from large to small and bring them for a show-and-tell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Drawing Activity: Ask students to draw their favorite play item and label it as "big," "medium," or "small."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5: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pictures of objects in a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pictures of objects according to size in ascending and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order play objects in the school neighborhood?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22-23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Pictures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(tablets, computers,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learners what they remember about objects and their characteristics.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how objects can be different sizes and how we can put them in order.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learners a variety of pictures of objects on a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name each object and discuss its characteristics.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Initiate a brief discussion on how size is one way to compare and categorize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students with pictures of objects of different sizes (e.g., small, medium, large).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to arrange the pictures in ascending order (from smallest to largest).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explain their reasoning as they arrange the pictures.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Challenge the learners to rearrange the same pictures into descending order (from largest to smallest).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verbalize their thought processes as they rearrange the images.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differences between ascending and descending orders.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look around the classroom or a designated area to identify real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point out the different sizes and share how they would arrange these objects in both ascending and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Foster a discussion about their favorite play objects and why size might affect how they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identification of objects, the concept of size, and the ordering process.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students in a brief interactive activity where they can match sizes of objects from pictures with real objects around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session's topics by asking what they think comes after ordering, such as measuring objects or comparing them in different ways.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Object Hunt: Have students participate in a “size hunt” around the classroom or playground to find objects of specific sizes and categorize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Creative Sorting: Give students a variety of craft materials (different sizes of blocks, buttons, or paper shapes) and ask them to create a collage in ascending or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Story Time: Read a story that involves items being ordered or compared in size, and have discussions about the themes of the story regarding size and organization.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5: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pictures of objects in a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pictures of objects according to size in ascending and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different play objects in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the pictures?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23-24</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Pictures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(e.g., tablets, smartboards)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Previous Lesson: Ask students to recall the last topic discussed and how it relates to today's topic on ordering.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Read and Discuss: Guide learners to read relevant content from the learning resources. Encourage them to share their thoughts on what ordering means and where they might see this in their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Pictures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Show pictures of different objects on the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Task: Ask students to name each picture as it appears. Encourage them to focus on the characteristics of each object.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Discussing Sizes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Introduce the concept of size by comparing a few of the objects already identified.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Task: Ask students which objects are bigger or smaller. Discuss their thoughts on why certain objects might be larger or smaller than others.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Arranging in Ascending Order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Activity: Choose a set of three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Task: Guide students to arrange the pictures from the smallest to the largest. Assist where necessary, ensuring they understand how to identify size differences.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Arranging in Descending Order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Repeat the previous activity but this time arrange the objects from largest to smallest.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Task: Reinforce the concept by asking students to explain their reasoning as they arrange the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Recap what was learned during the lesson about identifying and ordering objects by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Interactive Activity: Conduct a quick “show and tell” where students can bring in or describe their favorite play object and suggest where it might fit in size order compared to others.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Next Session: Introduce the concept of grouping objects by different attributes, such as color or type.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Sorting Game: Create a sorting game using a mix of pictures of different objects, where students can work in pairs to sort them by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Outdoor Exploration: Take learners outside to find real objects in the environment (sticks, stones, etc.) and practice ordering them by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Activity: Have students draw their favorite objects and label them as small, medium, or large, further exploring the size concepts.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5: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similarities among play objects in the immediate neighbourhood.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Make patterns using play objects according to a given attribute (shape and colour).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arrange play items to make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23-24</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identifying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patterns, shapes, and colors.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Identification of Similarities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Show pictures or actual play objects from the immediate area.</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identify objects that look similar (color, shape, size) and discuss how they are the same.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Grouping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Have students work in pairs or small groups to sort a selection of play objects by a given attribute (e.g., all red objects together, all circular objects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explain their choices to their peers.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Creating Patterns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Using the sorted objects, students will create their own patterns on a desk or on the floor (e.g., red ball, blue block, red ball, blue block).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to observe and offer guidance.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 Step 4:</w:t>
      </w:r>
      <w:r>
        <w:rPr>
          <w:rFonts w:ascii="Times New Roman" w:hAnsi="Times New Roman" w:cs="Times New Roman"/>
          <w:sz w:val="24"/>
          <w:szCs w:val="24"/>
        </w:rPr>
        <w:t xml:space="preserve"> Sharing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Invite pairs or small groups to share their patterns with the class, explaining the attributes they used to create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different patterns created by different pairs to highlight creativity.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similarities in objects, how to create patterns, and the attributes used in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learners can name objects from their environment that could create a pattern (e.g., "What if we use leaves, twigs, and stones to make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Mention that in the next session, they will explore more about patterns and how they are found in nature.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Pattern Walk: Organize a short walk around the school or playground where students collect different objects (leaves, stones, etc.) to bring back and use for creating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Pattern Art: Use crayons or colored markers to create pattern drawings on paper, encouraging creativity while reinforcing the concept of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Pattern Matching Game: Create a simple matching game using cards that show different patterns. Students can work in pairs or small groups to match the cards correctly.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5: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similarities among play objects in the immediate neighborhood.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Make patterns using play objects according to a given attribute.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is the importance of making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25-26</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about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what they remember, prompting them to identify any patterns they encountered in their everyday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day’s focus on identifying objects in their surroundings and making patterns based on specific attributes like color and shape.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Similarities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learners various play objects (e.g., toys, blocks, or natural items) and help them identify similarities in color, shape, or size.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each student to hold up an object and describe it (e.g., “This ball is red.”).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learners into small groups and provide each group with a selection of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sort the objects into groups based on one attribute (e.g., all red objects together).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Create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each group create a simple pattern using their sorted objects, such as alternating colors (red, blue, red, blue).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Provide guidance and suggestions as needed, encouraging creativity and exploration as they develop their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Discuss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each group to share their created pattern with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discussion about the patterns and why they chose those specific objects and arrangements.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Prompt them to consider how patterns can be found everywhere in their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today, highlighting the fun in identifying similarities and creating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create a quick pattern using their bodies (e.g., clap, stomp, clap, stomp) to embody the learning in a playful way.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by asking, “What new patterns can we find in the world around us?”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Pattern Hunt: Encourage learners to go on a ‘pattern hunt’ at home or in their neighborhood, where they identify and draw patterns they observe in nature or architecture.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Pattern Art Project: Allow learners to create an art piece by making a collage with cut-out shapes or colored paper, focusing on creating distinct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Pattern Games: Introduce pattern-related games such as ‘Simon Says’ using patterns (e.g., “Simon says clap, clap, stomp, clap, clap, stomp”).</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5: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List differences among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Fill in the missing play objects in a pattern.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the differences among the collected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25-26</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with the learners, discussing what they learned about shapes and colors.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25-26 of their math book, focusing on understanding how to identify differences in objects and create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Discussing Differences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various play objects (e.g., balls, blocks, dolls)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describe the differences among these objects (size, color,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take turns sharing their observations, promoting communication and critical thinking.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a Pattern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simple patterns using the objects shown (e.g., red ball, blue ball, red ball).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 class to identify the pattern.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Work together to fill in the missing object in a displayed pattern. For example, show: red ball, blue ball, __ (students fill in the blank).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Pattern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Allow students to select their own play objects from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 small groups, have students create their own patterns using their chosen objects and share them with their peers.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Let each group present their patterns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explain the differences in their chosen objects and the patterns they created.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understanding differences in objects and the creation of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fun interactive activity, such as a "pattern dance" where students create movements in a pattern (e.g., clap, stomp, clap).</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topic: “Introduction to Shapes,” and ask students to think about shapes they see around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create a "Pattern Book" at home where they can draw or collect pictures of patterns they see in their environment (like stripes on shirts or patterns in tiles).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"Pattern Scavenger Hunt" in the classroom or outside, where learners look for patterns in nature or on school grounds, encouraging them to describe the differences they observe.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6: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each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Outline different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 different shapes using digital devices to make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2 shapes?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27-28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play objects (blocks, toys,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Review the previous lesson by engaging learners in a short discussion about what they learned.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Ask questions related to shapes they already know.</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Introduce today's theme by highlighting the importance of patterns and shapes in our daily lives.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Outline Different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variety of shapes (circle, square, triangle, rectangle) using real-life objects or images.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students to name and describe each shape.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identify shapes in their environment (e.g., classroom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Drawing Shapes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digital drawing tools (such as a tablet or computer application).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Demonstrate how to create basic shapes using the software.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Pair students to practice drawing different shapes on their devices.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Patterns with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Explain what a pattern is using simple examples (e.g., circle, square, circle, square).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Instruct students to create their patterns by combining shapes drawn on their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share their patterns with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Hands-On Activity with Play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various play objects for each learner.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create their patterns using the objects, arranging them in a sequence.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Facilitate a sharing session where students can showcase their patterns to peers.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Summarize the key points from the lesson, emphasizing the shapes outlined and patterns created.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Conduct a brief interactive activity where students can name shapes they used in their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Preview the next lesson, which may include further exploration of patterns or introducing spatial awareness.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Shape Scavenger Hunt: Ask learners to find and bring in objects from home that match specific shapes discussed in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Shape Collage: Have students create a collage using magazine cutouts of different shapes, then classify them into groups (e.g., circles, squares).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Shape Storytime: Encourage students to create a short story featuring the shapes they learned about, integrating both drawings and written descriptions.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6: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Outline different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 different shapes using digital devices to make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the drawn shapes?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27-28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 (e.g., blocks, toys, natural materials such as leaves or stones)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briefly discussing what was learned about shapes and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pages 27-28 from the Longhorn Mathematics resource, encouraging them to discuss the shapes they see and their characteristics. Highlight the importance of identifying shapes in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Outline Different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introducing common shapes (circle, square, triangle, rectangle).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physical examples using play objects (like blocks) and ask students to identify and name the shapes displayed.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Involve students by asking them to group the play objects according to shapes.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Draw Different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Transition to digital devices (tablets or educational apps) where students can draw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Demonstrate how to choose different shapes and draw them using the digital tool.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practice drawing shapes independently while providing assistance as needed.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Create Patterns with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Once learners are comfortable with drawing shapes, guide them to create simple patterns using the shapes they have drawn digitally.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think of patterns as alternating shapes (e.g., circle, square, circle, square).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them how to use different colors to enhance their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Play with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Let students create physical patterns using play objects from their immediate environment.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experiment with arranging their objects in different patterns while naming the shapes they are using.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present their patterns to the class, explaining the shapes involved.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Identifying and outlining different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Drawing shapes digitally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Creating patterns using both digital and physical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point out different shapes in their surrounding classroom environment as a reinforcement.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upcoming topic about exploring more complex patterns or introducing symmetry.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Give learners a homework assignment to collect objects from home (e.g., buttons, leaves) that fit a specific shape category (like circles or squares) and create a pattern.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an art project where they use cut-out shapes of various colors to create paper mosaics, focusing on patterns and arrangements.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6: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Pre Number Activities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Outline different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Draw different shapes using digital devices to make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making patterns with different play objects from the immediate environment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we color the drawn shapes?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 29-30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shapes and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examples of various shapes (circle, square, triangle) and ask students to identify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in reading and discussing content from pages 29-30 of the Longhorn Mathematics resource, focusing on key concepts of shapes and patterns.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Outline Different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visual aids (e.g., flashcards) to introduce different shapes.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verbalize the names and features of each shape (e.g., number of sides, corners).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draw the shapes they have identified on individual whiteboards.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Introduce Digital Drawing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students how to use a simple drawing application on a digital device (e.g., tablet or computer).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them to select and draw the shapes they have learned about.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creativity by having students create a simple pattern with the shapes they drew.</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Patterns with Play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Distribute various play objects (blocks, buttons, etc.) among the students.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arrange the objects to create their own patterns (for example, circle, square, circle, square).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share their patterns with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Coloring Shapes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Return to the digital drawing application and demonstrate how to color the shapes they've created.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Using their digital devices, students will color the drawn shapes, experimenting with different colors and combinations.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emphasizing the distinction of shapes and creating patterns.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shout out their favorite shape or pattern and encourage them to color it before the lesson ends.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asking students what other objects they think might have shapes around them in their home environment or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Shape Hunt: Encourage students to go on a “shape hunt” at home or in their environment to find items shaped like the shapes they learned about (e.g., circular plates, square boxes).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Pattern Book: Create a pattern book where students can draw different shapes and color them, while also writing or naming their patterns on each page.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Digital Pattern Creation: Encourage students to explore creating more complex patterns using different shapes on digital drawing platforms or apps.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6: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Copy numbers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rote counting in everyday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you count numbers 1-30?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29-30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focusing on numbers and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where they see numbers or count in everyday life (e.g., counting toys, snacks, steps).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today’s topic: Rote counting numbers 1-30 using the number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Rote Counting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students in a circle.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the number chart to count aloud together from 1 to 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repeat after you, ensuring proper pronunciation.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a few students to lead the counting for practice.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Individual Practice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students with individual worksheets or paper to practice copying numbers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Circulate around the room to assist and provide positive feedback.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say each number as they write to reinforce learning.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Interactive Counting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stand up.</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Call out a number between 1-30 and have the students jump that many times (e.g., “Jump 15 times!”).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This will incorporate physical activity and help solidify their counting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Counting in Everyday Life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how we can find opportunities for counting in daily activities, like when shopping or during play.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them a few simple counting games or songs they can use at home or with friends.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today: counting 1-30, copying numbers, and enjoying counting in daily life.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quiz where students take turns counting aloud or demonstrating their written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where they will learn about number patterns and sequences.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Hunt: Create a simple scavenger hunt where children need to find objects in their environment and count them (e.g., how many green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Songs: Encourage students to sing counting songs or rhymes at home (like "Five Little Ducks" or "Ten in the Bed").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Integration: Have students create a number poster using drawings and stickers, illustrating numbers 1-30 for display in the classroom.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6: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Copy numbers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rote counting in everyday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is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30-31 (number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the session by briefly reviewing the previous lesson on numbers. Ask the students to share what they remember.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 of rote counting. Ask the students if they have ever counted out loud with family or friends and how that felt.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the number chart on pages 30-31 and highlight the numbers 1-30, leading to a discussion about their importance.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Rote Counting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students in a group activity where they stand up and count aloud together from 1 to 30. Incorporate actions (e.g., clapping hands or jumping) for each number to make it lively.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Individual Practice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worksheets with blank spaces below the numbers 1-30. Ask students to copy the numbers as they appear on the board or the number chart. Circulate around the room to assist those who may need help.</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Counting Games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Organize a counting game using a ball. Students will pass the ball to each other while counting in sequence. If someone misses a number, they have to start from the beginning. This encourages participation in a fun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Real-Life Application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everyday situations where counting is used (e.g., counting fruits while shopping, counting toys at home). Encourage students to share examples, reinforcing the idea that counting is everywhere in daily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Recap the key points learned in the lesson, highlighting the importance of being able to count and recognize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an interactive counting quiz where students raise their hands to answer questions about numbers randomly.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preview what the students will learn in the next session about using numbers in simple addition.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Scavenger Hunt: Create a list of objects in the classroom or home that students can count (e.g., books, chairs). Have students take a tally of how many they find.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Songs: Encourage learners to sing counting songs or rhymes that help reinforce the numbers from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Craft Activity: Have students create a counting book where they draw or paste pictures of items corresponding to each number from 1 to 30.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7: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 using actions.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rote counting in everyday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Fill in the missing numbers: 1, 2, __, 4, __,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30-31</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songs/chant (optional)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briefly (perhaps counting to 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number chart from the learning resources. Focus on numbers 1-30.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if they see any patterns in the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Rote Counting from 1 to 10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counting from 1 to 10 together as a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hand motions, such as raising hands or hopping, to engage learners.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repeat after the teacher, incorporating rhythmic clapping or chanting for enjoyment.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Rote Counting from 11 to 20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next set of numbers by showing the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from 11 to 20 using actions (e.g., taking steps forward for each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volunteers to lead the counting, reinforcing their confidence.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Rote Counting from 21 to 30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Display numbers 21 to 30 on the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together as a class, emphasizing the distinct sounds and cadence of each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a fun action, like spinning around, for each ten (i.e., 20, 30) to make it lively.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Fill in the Missing Numbers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the sequence on the board: 1, 2, __, 4, __, 5.</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participate by filling in the blanks verbally.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a few learners explain how they figured out the missing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What numbers did we learn today? How did we count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count objects in the classroom or use counting songs.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idea of counting in everyday life (e.g., number of toys, books,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Scavenger Hunt: Learners can find objects around the classroom that correspond to numbers 1-30 (e.g., 5 pencils, 10 books) and write them down.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Stories: Encourage students to create a short story using numbers (e.g., "I have 3 apples, and my friend gave me 2 more. How many do I have?").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Games: Utilize online games or apps that focus on rote counting for further engagement and practice.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7: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 for developing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Watch video clips on rote counting with actions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rote counting in everyday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Fill in the missing numbers? 11, 12, __, 14, __</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32-33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on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 students how many numbers they can count to and reiterate the importance of rote counting for everyday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Longhorn Mathematics resource, focusing on rote counting and its application.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Rote Counting Practice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Start with the whole class counting together from 1 to 30. Encourage learners to use hand movements or clapping for each number they say to make it more engaging.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Afterwards, allow students to count in pairs, helping each other maintain focus and accuracy.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Watch a Video Clip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a fun and engaging video clip that features rote counting (e.g., a song or animation). Ensure the video includes actions that students can mimic.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After viewing, ask questions about what they saw to reinforce the connection between counting and enjoyment.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Interactive Fill-in-the-Blank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the missing number inquiry question on a board or digital device: 11, 12, __, 14, __.</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 small groups, encourage students to discuss and fill in the blanks using their knowledge from previous counting exercises.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Everyday Counting Discussion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class in a discussion about where they see numbers in their daily lives (e.g., counting apples, days of the week,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Invite a few students to share situations when they’ve counted things outside of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Recap the key points learned: counting from 1-30 and filling in missing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counting objects in the classroom, to reinforce the day's topics.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teasing future counting activities, such as skip counting or counting backwards.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practice rote counting at home and track their counting in daily activities (e.g., counting steps, toys,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a fun worksheet with counting games or a counting craft project where children can create a number book from 1 to 30 and illustrate it with items from their lives.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7: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Rote count numbers 1-30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Watch video clips on rote counting with actions.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Enjoy rote counting in everyday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Can we count numbers 1-30 loudly on the chart together?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32-33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(for video clips)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Begin by greeting the learners and reviewing what they learned in the previous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Ask students to recall any number sequences they practiced and engage them in a short discussion about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Introduce the concept of rote counting and its importance in daily life. Present the number chart to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Rote Counting Practice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students in a circle and start with counting from 1 to 10 together. Encourage them to count loudly and confidently, modeling your voice to maintain enthusiasm.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Gradually increase the count, moving from 1-10 to 1-20, incorporating movement (like clapping hands or tapping feet) to keep them engaged.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Introducing the Number Chart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the number chart and guide students in pointing to each number while counting aloud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Challenge them to count from 21 to 30, encouraging them to use finger counting for numbers they might find tricky.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Watching Video Clips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digital devices to show a fun, engaging video clip that features rote counting using actions. Pause occasionally to have students perform the actions along with the video to reinforce learning through movement.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Counting in Everyday Life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students in a discussion about times when they might count in daily activities (e.g., counting toys, friends, or snacks).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share their experiences with counting outside the classroom.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Summarize the key points discussed during the lesson: the importance of rote counting, the numbers 1-30, and making counting fun.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Conduct an interactive counting game where students can practice counting objects in the classroom (e.g., counting pencils, books,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Prepare the learners for the next session by sharing that they will explore numbers beyond 30 and learn how to add and subtract.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Assignment: Encourage learners to find objects at home and count them with their family members, such as counting fruits or toys. They can keep a small count journal.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Integration: Have students create a "Counting Book" where they draw pictures of groups of objects representing numbers 1-30 and label them.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7: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1-20 for developing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Observe and read number symbols on flashcards or number charts.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Can you read the numbers on the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34-35 (number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basic numeracy skills (e.g., counting 1-10).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questions about what they learned last time, guiding them to reflect on their prior knowledge.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number chart on pages 34-35 and explain its importance in recognizing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Explore the Number Chart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the number chart and point to each number from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read the numbers aloud, encouraging group participation.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Flashcard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flashcards with numbers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 pairs, learners take turns showing the flashcard to their partner, who must say the number out 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Monitor the pairs and provide assistance where needed to ensure correct pronunciation and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Everyday Numbers Discussion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how we use numbers in daily life (e.g., counting items, telling time, prices).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Encourage students to share examples, enhancing their understanding of numbers as practical tools.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Interactive Game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a quick number recognition game. Call out a number, and learners must point to the correct number on the chart or their flashcards.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Offer small rewards or praises for correct answers to motivate the students.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recognizing numbers 1-20 and using them in daily life.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Reinforce the concepts learned through a quick interactive activity, such as a number scavenger hunt in the classroom (find objects corresponding to a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preview what will be covered in the next session (e.g., introducing addition with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create a numbers book, where they can draw or cut out images representing each number from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Suggest a family activity where students can count items at home (e.g., toys, fruits, etc.) and report back on the numbers they found.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7: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1-20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Observe and read number symbols on flash cards or number charts.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numbers can you see on flash cards?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34-35</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Flash cards with numbers 1-20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asking students what numbers they learned.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 of number recognition by holding up a number flash card and asking students to read the number aloud.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briefly where they see these numbers in their daily lives (e.g., on houses, in shops).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Number Flash Card Recognition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flash cards of numbers 1-20 one at a time.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say the number out 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raise their hands when they see a number they can identify.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Using the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students the number chart from Longhorn Mathematics.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Point to each number in sequence and have the class read along together, reinforcing pronunciation and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Interactive Number Games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Play a simple game where you call out a number, and the students must find and hold up the corresponding flash card.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This can be done in small groups to foster collaboration and peer learning.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Real-Life Number Exploration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with learners how numbers are present in everyday situations (like counting fruits, toys,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name a number and give an example of where they might see it (e.g., “3 apples,” “5 fingers,”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recognizing numbers 1-20 is important, and we see numbers all around us.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quick interactive quiz: show a flash card and ask students to shout out the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them for the next session by hinting that they will learn how to write numbers correctly.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Hunt: Create a scavenger hunt where children find items around the classroom that correspond to a number (e.g., find 4 pencils).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and Color: Provide a coloring sheet with numbers 1-20 where they must color in each number after counting items in a picture.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Daily Number Journal: Encourage students to keep a journal for a week where they document one number they see each day and draw a picture related to that number.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9: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on flashcards or charts.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number flashcards from 1-20 to develop symbolic representation of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number can you see on the flash card? (Example: 7)</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36-37</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Flashcards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to contribute any numbers they learned about.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in reading and discussing relevant content from the learning resources, reinforcing the understanding of key concepts about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Number Identification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learners flashcards with numbers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individually to identify the number on each flashcard.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shout out the number and do a quick thumbs up if they recognize it.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Arranging the Flashcards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flashcards randomly to small groups.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each group to arrange their cards in order from 1 to 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to assist and prompt groups, reinforcing the concept of ordinal arrangement.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Hands-on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quick game where you call out a number, and students must find or show the corresponding flashcard from their group.</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This reinforces identification and speed in recognizing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Applying Numbers in Everyday Life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with students where they see numbers in their daily lives: on buses, houses, prices in stores,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share instances where they have used numbers, enhancing the appreciation for numbers beyond the classroom.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reiterating the importance of recognizing and arranging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number song or a counting chant, to reinforce the topics learned.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idea of comparing numbers (more or less) and asking them to think about how they might explore that concept at home.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number collage using cutouts or drawings of items that represent numbers (for example, 3 apples, 5 balloons).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parents to help their children identify numbers in their environment, such as on street signs or during shopping, and bring in one example to share during the next lesson.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9: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on flashcards or charts.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Arrange number flashcards from 1 to 20 to develop symbolic representation of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number can you see on the flashcard? (e.g., 10)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36-37</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Flashcards with numbers 1-20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learners to share what they learned about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emphasizing understanding of the numbers and their symbols.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Number Identification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flashcards to the students one by one, asking them to identify the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participation by asking questions: “Who can tell me what number this is?”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Number Arrangement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Distribute flashcards numbered 1 to 20 to the students.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them to arrange their flashcards in order from 1 to 20 on their desks or on the floor.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Walk around to assist and correct any misplacements.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Symbolic Representation Discussion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class in a discussion about what numbers represent. Ask questions like: “What does the number 3 mean? Can you think of three apples?”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examples from their environment to illustrate the use of numbers, such as counting steps or toys.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Interactive Practice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the number chart to guide students in a fun counting exercise.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Get them to count together from 1 to 20, pointing to the respective numbers on the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You can also introduce a simple game where students have to find a certain number among the flashcards.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and review the learning objectives.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quick flashcard quiz where students raise their hands to identify numbers shown.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hinting at topics to be covered, such as comparing numbers or simple addition.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Hunt: Create a scavenger hunt where students find and collect items corresponding to a specific number (e.g., find 5 small blocks).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Art: Have students create a poster using their favorite number, decorating it with drawings or cutouts of items representing that number (for example, 4 stars).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Connection: Encourage learners to identify numbers they see at home or in the neighborhood and share them in the next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9: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Identify and type number symbols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Match number symbols that look alike.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we match number symbols that look alike?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38-39</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(tablets, computers)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the lesson by reviewing the previous session’s content, focusing on the importance of numbers in our daily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pages 38-39 from the Longhorn Mathematics book and engage students in a discussion about number symbols. Ask guiding questions to assess their prior knowledge.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Recognizing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different number symbols (0-9) on the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identify each symbol. Use touch technology to allow students to select and highlight the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Typing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students to open a simple text editor on the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to type out the numbers you've displayed (0-9), focusing on correct formation and placement of each number.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Matching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series of number pairs on the screen (e.g., 2 and 2, 5 and 5, 3 and 8).</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Ask students to identify which numbers look alike and use drag-and-drop features (if available) or write them down.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Practical Application of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a short discussion on where they see numbers in everyday life (e.g., house numbers, prices in stores, bus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real-life images, including these numbers, to connect their learning to daily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identifying, typing, and matching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students in an interactive 'Number Match Game' where they pair up with a partner and verbally match numbers they recall from the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by introducing the concept of counting in groups or exploring basic addition.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Number Hunt: Encourage students to find and photograph number symbols from their environment (e.g. street signs, supermarket prices) and share them in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Digital Treasure Map: Create a simple map on a digital device where students can plot numbers they find around school or home, reinforcing their recognition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9: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and type number symbols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number symbols that look alike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do you type number symbols using digital devices?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38-39</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chart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 on basic number recognition. Ask students to recall some of the numbers they learned about.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Longhorn Mathematics, specifically focusing on number symbols and their significance in daily activities.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Number Symbols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a series of number symbols (0-9) on the board or display them using a digital device.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identify the symbols and say them out 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a brief discussion on how we use these symbols in everyday life (e.g., counting, money).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Typing Number Symbols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students how to type number symbols on various digital devices (e.g., tablets, computers).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Demonstrate this on a digital device using a projector or smartboard, emphasizing the location of number keys on the keyboard.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students to practice typing numbers on their own devices, guiding them as needed.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Matching Similar Number Symbols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a matching activity where students match written numbers with their corresponding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printed cards or an interactive digital tool to facilitate this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work in pairs to make it more engaging.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Numbers in Everyday Life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discussion on where they encounter numbers in real life (e.g., sports scores, prices, age).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share a brief example of how they used numbers in their own lives recently.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identifying symbols, typing them, and their importance in our daily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group discussion, to reinforce the main topics.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the topic of addition and subtraction, prompting them to think of examples where they used addition outside of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Number Chart: Have learners create a colorful number chart that includes both the number symbols and objects representing those numbers (e.g., 1 apple, 2 bananas, etc.). This can be displayed in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Hunt: Organize a classroom scavenger hunt where students find items corresponding to certain numbers (e.g., find 3 books, 4 pencils) and then present them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Storytelling: Encourage students to create a simple digital story or presentation using number symbols, showcasing how numbers are used in their favorite activities or games.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9: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that are alike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number recognition games such as fishing and snake and ladder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number recognition games can you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39-40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what they remember about numbers and their uses.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Emphasize understanding of number symbols and their importance in daily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Alike Number Symbols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flashcards with various number symbols (0-10).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find and group similar numbers (e.g., all the number 2 cards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which numbers are alike and how they are used (e.g., "Why do we use number 1 when counting?").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Number Recognition Games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concepts behind the games: fishing game and snake and ladder.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Describe how these games can help recognize numbers in a fun way.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the Fishing Game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Set up the fishing game where learners have to fish out number cutouts from a 'pond' using magnetic fishing rods.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As they pull each number out, they will call out the number and identify if it matches with any previously learned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Snake and Ladder Game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students into small groups and give each group a snake and ladder game board.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Explain the rules of the game and how to move based on the numbers on the dice.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Allow time for students to play, encouraging them to shout out the numbers they land 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from the lesson: the importance of number recognition, the similar symbols, and how fun games reinforce learning.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number match game in groups.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such as basic addition or introducing more complex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“Number Hunt” at home where learners can find and list everyday items that represent different numbers (e.g., count apples, shoes,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play number recognition games with family members to strengthen their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10: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Number Recognition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number symbols that are alike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number recognition games such as fishing game and snake and ladder games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numbers in everyday life experiences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is the importance of playing number recognition games?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39-40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Begin with a quick review of the last lesson's content. Ask students to share what they remember about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Introduce the day's materials (pages 39-40 from Longhorn Mathematics). Discuss the importance of recognizing numbers, particularly in everyday situations.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Alike Number Symbols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Use visual aids (flashcards with numbers) to show different number symbols.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Instructions: Ask students to group the flashcards by identifying which numbers look alike (e.g., 2 and 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Discussion: Talk about what makes each number unique or similar.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Number Recognition Game - Fishing Game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Set up a fishing game where students use magnetic fishing rods to "catch" fish with numbers on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Instructions: When they catch a fish, they must correctly identify and say the number out loud.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Encouragement: Allow students to celebrate each catch with a cheer to build excitement.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Number Recognition Game - Snake and Ladder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Divide students into small groups and provide them with a snake and ladder game board.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Instructions: Each time it’s a player’s turn, they must roll the dice, count their spaces, and recognize the number they land 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Peer Support: Encourage students to help one another with number reading as they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Discussing Numbers in Daily Life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Lead a discussion on where we see numbers in our daily lives (e.g., in prices, clocks, house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Questions: Ask students how numbers help us in organizing and understanding the world around us.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Recap the activities and highlight the significance of numbers in various contexts.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Interactive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Play a quick number identification chant or song to reinforce learning.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Briefly introduce what will be covered in the following lesson (e.g., more games and the addition of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Activity: Encourage learners to find and count numbers around their home (like clock times, page numbers in books), and share their findings in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Art: Have students create their own number collage using magazine cutouts or drawings to highlight numbers they recognize.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10: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concrete objects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are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40-41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questions about familiar numbers and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Longhorn Mathematics, focusing on what concrete objects are and examples they might encounter in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look around the classroom and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name some concrete objects they see (e.g., books, pencils, chairs).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visual aids or pictures from the learning resources to reinforce understanding.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class on a short tour around the school (if possible) to collect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bags or baskets for learners to gather items (e.g., leaves, small stones, paper clips).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 they collect, prompt them to count their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Sharing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Return to the classroom and allow each learner to share what they found.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count their objects aloud to practice their counting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Discuss how the collected objects can be used in real life (e.g., leaves for art projects, stones for counting games).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simple conversation about how concrete objects help us in daily activities.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key points: What are concrete objects? Where did we find them? How can we use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counting game with the collected items (e.g., “How many leaves do we have in all?”).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asking, “What other objects do you think we can count next time?”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concrete object collage: Have learners draw or collect pictures of various concrete objects they encounter at home or in their community.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Start a class “Counting Wall” where they can add pictures and counts of different objects each week.</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10: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Collect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concrete objects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concrete objects can you find in our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40-41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Various concrete objects found around the school (e.g., pencils, books, erasers, toys, etc.)</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Begin with a short recap of what was learned in the previous class—focus on counting and why it is important.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Discussion: Introduce the key inquiry question by asking students to think about things they see in their classrooms and around the school. Engage them in a conversation to list a few familiar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Take students around the classroom or schoolyard. Ask them to name and point out various concrete objects (e.g., chairs, tables, plants).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Discussion: For each object identified, ask students how many they see. Encourage counting them out loud as a group.</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Collecting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Have students form small groups and provide each group with a bag. Ask them to collect different concrete objects around the classroom (e.g., classroom supplies like crayons and paper) and bring them back.</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Once they return, ask each group to count the items collected and share their numbers with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Sharing and Appreciating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Discussion: Have each group present their objects and discuss how each item is used in school or home.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Connecting to Real Life: Encourage students to think about how these objects are useful not just in school, but also in daily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Counting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Activity: Return to the classroom and create a collective chart on the board reflecting the different concrete objects and their counts. Discuss totals as a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Interactive counting game: Engage students in a fun counting activity where they either clap, jump, or use a rhythm to count together up to the total.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Recap what concrete objects are, the importance of counting, and how we use these objects every day.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Interactive Activity: Play a quick game where you name an object, and students have to show the number of that object with their hands.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for Next Session: Briefly inform them that the next lesson will be about grouping objects to learn more about addition.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Object Hunt at Home: Assign learners to find five concrete objects at home and prepare to share how they use them in their daily lives during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Create a Collage: Students can create a collage using pictures cut out from magazines of objects they use at school and home, then label them with the count.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10: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concrete objects found in school from 1-20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concrete objects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we use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42-43</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Concrete objects (e.g., blocks, books, stationery items)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review the previous lesson, asking questions about what they learned related to numbers and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content from pages 42-43, focusing on identifying and understanding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Identify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various concrete objects found around the classroom/school (e.g., pencils, books).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name these objects, encouraging them to use descriptive words.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Grouping and Counting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Group the concrete objects into small clusters based on a specific criterion (color, size, or type).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count the objects in each group and write the corresponding numbers (1-20) on the board.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Order and Compare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which groups have more or fewer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Reinforce number words and counting by arranging the groups from least to most and practicing phrases like “more than” and “less than.”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 Step 4:</w:t>
      </w:r>
      <w:r>
        <w:rPr>
          <w:rFonts w:ascii="Times New Roman" w:hAnsi="Times New Roman" w:cs="Times New Roman"/>
          <w:sz w:val="24"/>
          <w:szCs w:val="24"/>
        </w:rPr>
        <w:t xml:space="preserve"> Practical Application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discussion on how counting and recognizing objects helps us in real life (e.g., during shopping, organizing materials).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share examples of when they counted things outside of school.</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(identifying, counting, and understanding how concrete objects are useful).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quick interactive game where students count and name their favorite object in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topic of "Ordering Numbers" and asking questions such as, “Have you ever had to line up things in order?”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Nature Walk: Take a short walk around the school to find and count various nature objects (leaves, stones) and report back to the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Counting Book: Have students create a small counting book where they draw or paste pictures of concrete objects they find in daily life and write the corresponding numbers.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Object Hunt: Organize a scavenger hunt around the classroom where students work in pairs to find and count objects, documenting their findings.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10: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Name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concrete objects found in school from 1 to 20 to develop numeracy skills.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concrete objects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many concrete objects are on the teacher's table?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 42-43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counting numbers from 1 to 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the learners by asking them to recall any concrete objects discussed in the last lesson.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42-43 of the Longhorn Mathematics book, emphasizing understanding the key concepts of counting.</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Identification of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various concrete objects on the teacher's table (e.g., pencils, erasers, books).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name each object as you hold them up.</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Write down the names of the objects on the board.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Counting Together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count the objects on the table together as a group.</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them aloud in unison. You can count from 1 to 20, emphasizing each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Repeat the counting process, this time asking individual students to count specific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Exploring the School Environment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class on a short walk around the classroom or school (if possible).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Have the learners identify and count other concrete objects (e.g., chairs, bookshelves, plants) and link them to their function in the school setting.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guiding questions like "How many chairs are in our classroom?"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give each group a set of concrete objects (e.g., blocks, counting cubes).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Instruct each group to work together, count their objects from 1 to 20, and then present how many concrete objects they found to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today about naming and counting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counting game or song related to the numbers learned.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giving them a preview of upcoming topics, such as exploring additional counting activities and more complex numbers.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Activity: Encourage students to count the concrete objects they have at home with their family and bring their findings back to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Art Project: Have students collect pictures or drawings of concrete objects and create a collage that they can present in the next class, explaining the use of each object.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Math Journals: Ask students to keep a math journal where they can draw or write about different concrete objects they encounter throughout the week, including the counts.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11: LESSON 1</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number symbols 1-20 with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one-to-one correspondence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number matches these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44-45</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Concrete objects (e.g., blocks, counting bears, pencils)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Chart for numbers 1-20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Review the previous lesson on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read aloud and discuss pages 44-45 from Longhorn Mathematics, emphasizing the importance of connecting numbers with real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Concrete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Gather learners in a circle.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Show various concrete objects found around the school (e.g., books, pencils, erasers).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name the objects and demonstrate how to count them one by one.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Matching Numbers to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Display a chart with number symbols from 1 to 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Provide each student with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count the objects and find the corresponding number on the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work in pairs to match their objects with the correct number.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Practicing One-to-One Correspondence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Conduct a quick activity where you call out a number (1-20) and ask students to show that many fingers.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concept of one-to-one correspondence – explaining that each finger represents one item.</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learners into small groups.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Assign each group a set of concrete objects and ask them to count and match to the number chart together.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Let each group present their matched objects and demonstrate their counting process.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identifying concrete objects, matching numbers, and understanding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brief interactive game where the teacher holds up a number symbol, and students quickly find that many objects around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session, which will build on this counting knowledge by introducing basic addition using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Number Hunt: Have students search the classroom or school for specific numbers of items (e.g., "Find 3 leaves!").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Counting Books: Encourage learners to create a simple counting book where they draw or paste pictures of objects corresponding to numbers 1-10.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Exploration: Send students home with a worksheet where they can count objects in their home and report back next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11: LESSON 2</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concrete objects found in the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Match number symbols 1-20 with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one-to-one correspondence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How can we count the things we see around us in our school?</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Why is it important to match numbers with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44-45</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Concrete objects (e.g., blocks, balls, books)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Chart with numbers 1-20</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on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what counting means and where they see numbers around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the key concepts by guiding learners to read the relevant content from the learning resources.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Take the students outside or around the classroom.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look for different concrete objects (e.g., balls, books, chairs).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Together, make a list of the objects identified on the board.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Number Matching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Present the chart with numbers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select a number and find that many concrete objects (e.g., for number 3, they can find 3 blocks).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them to match the number with the correct quantity of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One-to-One Correspondence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the concept of one-to-one correspondence, explaining that each object should match one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the chart to demonstrate this concept by counting out loud while pointing to the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the class into small groups.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Give each group a set of concrete objects and let them count and match them to the numbers on the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them to check each other's work for understanding.</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identification of objects, matching numbers, and understanding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pick an object, say how many there are, and match it to the correct number on the chart.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the next lesson: counting in different contexts (e.g., at home, in nature).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create a counting book using pictures of objects found around the school, labeling each with the corresponding number.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a scavenger hunt for numbers around the school where they find objects that correspond with numbers they pick from a box.</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11: LESSON 3</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will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pictures of concrete objects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concrete pictures of objects from 1-20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one-to-one correspondence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What are the names of the pictures of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46-47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(e.g., tablets, computers)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Start with a quick review of the previous lesson to refresh learners' memories.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share what they remember about counting and identifying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Read and discuss the relevant content from the learning resources, focusing on the key concepts of counting and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Concrete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digital devices to display pictures of concrete objects (e.g., blocks, fruits, animals).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name each object as you show it.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teamwork: have students work in pairs to list as many objects as they can identify together.</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Explore Counting with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the digital device to display a single image of several concrete objects (e.g., 5 apples).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Guide learners to count the objects displayed on the screen verbally.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students to use their fingers to count along as a way to improve their counting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One-to-One Correspondence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Provide each learner with a simple worksheet showcasing an image of objects (e.g., groups of 1-20).</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them to draw a line from each object to the correct number or to count the objects in pairs, reinforcing the one-to-one correspondence concept.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learners into small groups. Each group will use a digital device to find and count items around them, either in their environment (like classroom objects) or using online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Let each group report back with their findings and counts.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identification of concrete objects, counting 1-20, and the importance of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fun interactive quiz or game where learners can shout out answers or hold up cards showing the number of objects they counted.</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Preview upcoming topics such as addition with concrete objects to spark interest.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go on a "counting scavenger hunt" at home or in the classroom, where they find and count 10 different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create their own digital slideshow displaying concrete objects they find and provide the count for each.</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11: LESSON 4</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Identify pictures of concrete objects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Count concrete pictures of objects from 1-20 using digital devices.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one-to-one correspondence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Can you name the pictures of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46-47</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Digital devices (tablets or computers with image-based counting apps)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Greet the class and review key points from the previous lesson about counting.</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Engage students in a discussion about what they learned, encouraging them to share their thoughts on counting objects they see in their daily lives.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Introduce today’s focus on identifying and counting pictures of concrete objects using digital devices.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Pictures of Concrete Objects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a digital device to display images of various concrete objects (e.g., fruits, toys, animals).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students to look closely at each picture and name the objects they see. Write their responses on the board.</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Counting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Introduce a counting app on the digital device that features concrete objects. Select a picture that shows a specific number of objects (e.g., three apples).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Demonstrate how to count the objects in the image, stressing the importance of counting one at a time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students take turns using the app to count objects in different images.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Group Counting Activity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give them laptops/tablets.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Each group selects an image of concrete objects and counts them together, using the one-to-one correspondence method. They share their count with the class.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of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Lead a discussion about where students see one-to-one correspondence in daily life (e.g. pairing socks, placing plates on the table).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visual examples or real objects in the classroom to reinforce the concept.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key points learned during the lesson: identifying and counting pictures of objects, and the concept of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activity—an object counting game where students raise their hands when they know the answer to how many objects in a picture.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Briefly preview what students will be learning in the next session (e.g., addition of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Home Challenge: Ask students to count different types of objects around their home (e.g., books, toys, or spoons) and share their findings in the next class.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Create a Counting Book: Have students create their own counting book with drawings or pictures of objects they can count from 1-20, encouraging creativity and reinforcing their counting skills.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p w:rsidR="00FF1BDD" w:rsidRDefault="00692887">
      <w:pPr>
        <w:spacing w:after="0" w:line="259" w:lineRule="auto"/>
        <w:rPr>
          <w:rFonts w:ascii="Times New Roman" w:hAnsi="Times New Roman" w:cs="Times New Roman"/>
          <w:sz w:val="24"/>
          <w:szCs w:val="24"/>
        </w:rPr>
      </w:pPr>
      <w:r>
        <w:br w:type="page"/>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F1BD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ROLL</w:t>
            </w:r>
          </w:p>
        </w:tc>
      </w:tr>
      <w:tr w:rsidR="00FF1BD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FF1BDD" w:rsidRDefault="00692887">
            <w:pPr>
              <w:spacing w:after="0"/>
              <w:rPr>
                <w:b/>
                <w:bCs/>
                <w:sz w:val="24"/>
                <w:szCs w:val="24"/>
                <w:lang w:val="en-CA"/>
              </w:rPr>
            </w:pPr>
            <w:r>
              <w:rPr>
                <w:b/>
                <w:bCs/>
                <w:sz w:val="24"/>
                <w:szCs w:val="24"/>
                <w:lang w:val="en-CA"/>
              </w:rPr>
              <w:t xml:space="preserve">    MATHEMATICS ACTIVITIES</w:t>
            </w:r>
          </w:p>
        </w:tc>
        <w:tc>
          <w:tcPr>
            <w:tcW w:w="1539"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F1BDD" w:rsidRDefault="00FF1BDD">
            <w:pPr>
              <w:spacing w:after="0"/>
              <w:rPr>
                <w:b/>
                <w:bCs/>
                <w:sz w:val="24"/>
                <w:szCs w:val="24"/>
              </w:rPr>
            </w:pPr>
          </w:p>
        </w:tc>
      </w:tr>
    </w:tbl>
    <w:p w:rsidR="00FF1BDD" w:rsidRDefault="00692887">
      <w:pPr>
        <w:spacing w:after="0"/>
        <w:rPr>
          <w:b/>
          <w:bCs/>
          <w:sz w:val="24"/>
          <w:szCs w:val="24"/>
        </w:rPr>
      </w:pPr>
      <w:r>
        <w:rPr>
          <w:b/>
          <w:bCs/>
          <w:sz w:val="24"/>
          <w:szCs w:val="24"/>
        </w:rPr>
        <w:t>WEEK 11: LESSON 5</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Numbers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Counting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List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Play video games using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Appreciate the use of one-to-one correspondence in real life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Key Inquiry Question:</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Which video games can you play on concrete objects?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Longhorn Mathematics pp2 pages 46-47</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Organisation of Learning:</w:t>
      </w:r>
    </w:p>
    <w:p w:rsidR="00FF1BDD" w:rsidRDefault="00FF1BDD">
      <w:pPr>
        <w:spacing w:after="0"/>
        <w:rPr>
          <w:rFonts w:ascii="Times New Roman" w:hAnsi="Times New Roman" w:cs="Times New Roman"/>
          <w:b/>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Introduction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Begin by reminding learners of the previous lesson on counting and identifying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Read together from the learning resources (pp 46-47) to highlight the importance of counting and recognizing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discussion about the objects they see around them and introduce the key inquiry question.</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Lesson Development (20 minutes)</w:t>
      </w: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Listing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Have learners look around the classroom and identify 5 different concrete objects.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a chart to list the objects as students share. (e.g., books, pencils, tables, etc.)</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Emphasize the importance of counting and identifying each object.</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Introduction to Video Games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Discuss with learners any video games they know that can use physical items.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Examples may include hopscotch, counting games, or scavenger hunts.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Encourage learners to think of how these games use real objects for play.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One-to-One Correspondence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Use small objects (e.g., counting bears, blocks) for a hands-on activity.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Ask learners to match each object to another, illustrating one-to-one correspondence.</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lastRenderedPageBreak/>
        <w:t>- Discuss how this relates to counting in playtime activities.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Integrating Learning </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Together, brainstorm a few new games that can be created using the concrete objects listed earlier.</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Highlight the importance of counting and recognizing objects while playing these creative games.</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Conclusion (5 minutes)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Summarize the lesson by revisiting the specific learning outcomes.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Conduct a brief interactive game where learners must identify an object from the list and state how they can use it for play.</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 Generate excitement for the next lesson, hinting that it will involve creating their own counting game with objects they choose.</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Extended Activities:</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1. Object Scavenger Hunt: Organize a scavenger hunt where students must find specific objects around their home or school and count them.</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2. Classroom Game Creation: Have students work in small groups to create a simple game using concrete objects they’ve learned to count.</w:t>
      </w:r>
    </w:p>
    <w:p w:rsidR="00FF1BDD" w:rsidRDefault="00692887">
      <w:pPr>
        <w:spacing w:after="0"/>
        <w:rPr>
          <w:rFonts w:ascii="Times New Roman" w:hAnsi="Times New Roman" w:cs="Times New Roman"/>
          <w:sz w:val="24"/>
          <w:szCs w:val="24"/>
        </w:rPr>
      </w:pPr>
      <w:r>
        <w:rPr>
          <w:rFonts w:ascii="Times New Roman" w:hAnsi="Times New Roman" w:cs="Times New Roman"/>
          <w:sz w:val="24"/>
          <w:szCs w:val="24"/>
        </w:rPr>
        <w:t>3. Story Time: Read a picture book that involves counting and discuss what objects were counted throughout the story.</w:t>
      </w:r>
    </w:p>
    <w:p w:rsidR="00FF1BDD" w:rsidRDefault="00FF1BDD">
      <w:pPr>
        <w:spacing w:after="0"/>
        <w:rPr>
          <w:rFonts w:ascii="Times New Roman" w:hAnsi="Times New Roman" w:cs="Times New Roman"/>
          <w:sz w:val="24"/>
          <w:szCs w:val="24"/>
        </w:rPr>
      </w:pPr>
    </w:p>
    <w:p w:rsidR="00FF1BDD" w:rsidRDefault="00692887">
      <w:pPr>
        <w:spacing w:after="0"/>
        <w:rPr>
          <w:rFonts w:ascii="Times New Roman" w:hAnsi="Times New Roman" w:cs="Times New Roman"/>
          <w:b/>
          <w:sz w:val="24"/>
          <w:szCs w:val="24"/>
        </w:rPr>
      </w:pPr>
      <w:r>
        <w:rPr>
          <w:rFonts w:ascii="Times New Roman" w:hAnsi="Times New Roman" w:cs="Times New Roman"/>
          <w:b/>
          <w:sz w:val="24"/>
          <w:szCs w:val="24"/>
        </w:rPr>
        <w:t>Teacher Self-Evaluation:</w:t>
      </w:r>
    </w:p>
    <w:p w:rsidR="00FF1BDD" w:rsidRDefault="00FF1BDD">
      <w:pPr>
        <w:spacing w:after="0"/>
        <w:rPr>
          <w:rFonts w:ascii="Times New Roman" w:hAnsi="Times New Roman" w:cs="Times New Roman"/>
          <w:sz w:val="24"/>
          <w:szCs w:val="24"/>
        </w:rPr>
      </w:pPr>
    </w:p>
    <w:p w:rsidR="00FF1BDD" w:rsidRDefault="00FF1BDD">
      <w:pPr>
        <w:spacing w:after="0"/>
        <w:rPr>
          <w:rFonts w:ascii="Times New Roman" w:hAnsi="Times New Roman" w:cs="Times New Roman"/>
          <w:sz w:val="24"/>
          <w:szCs w:val="24"/>
        </w:rPr>
      </w:pPr>
    </w:p>
    <w:sectPr w:rsidR="00FF1BDD">
      <w:footerReference w:type="default" r:id="rId6"/>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76" w:rsidRDefault="00F35976" w:rsidP="00110B7F">
      <w:pPr>
        <w:spacing w:after="0" w:line="240" w:lineRule="auto"/>
      </w:pPr>
      <w:r>
        <w:separator/>
      </w:r>
    </w:p>
  </w:endnote>
  <w:endnote w:type="continuationSeparator" w:id="0">
    <w:p w:rsidR="00F35976" w:rsidRDefault="00F35976" w:rsidP="0011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239193"/>
      <w:docPartObj>
        <w:docPartGallery w:val="Page Numbers (Bottom of Page)"/>
        <w:docPartUnique/>
      </w:docPartObj>
    </w:sdtPr>
    <w:sdtEndPr/>
    <w:sdtContent>
      <w:sdt>
        <w:sdtPr>
          <w:id w:val="1728636285"/>
          <w:docPartObj>
            <w:docPartGallery w:val="Page Numbers (Top of Page)"/>
            <w:docPartUnique/>
          </w:docPartObj>
        </w:sdtPr>
        <w:sdtEndPr/>
        <w:sdtContent>
          <w:p w:rsidR="00110B7F" w:rsidRDefault="00110B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7D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7D8A">
              <w:rPr>
                <w:b/>
                <w:bCs/>
                <w:noProof/>
              </w:rPr>
              <w:t>100</w:t>
            </w:r>
            <w:r>
              <w:rPr>
                <w:b/>
                <w:bCs/>
                <w:sz w:val="24"/>
                <w:szCs w:val="24"/>
              </w:rPr>
              <w:fldChar w:fldCharType="end"/>
            </w:r>
          </w:p>
        </w:sdtContent>
      </w:sdt>
    </w:sdtContent>
  </w:sdt>
  <w:p w:rsidR="00110B7F" w:rsidRDefault="00110B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76" w:rsidRDefault="00F35976" w:rsidP="00110B7F">
      <w:pPr>
        <w:spacing w:after="0" w:line="240" w:lineRule="auto"/>
      </w:pPr>
      <w:r>
        <w:separator/>
      </w:r>
    </w:p>
  </w:footnote>
  <w:footnote w:type="continuationSeparator" w:id="0">
    <w:p w:rsidR="00F35976" w:rsidRDefault="00F35976" w:rsidP="00110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DD"/>
    <w:rsid w:val="00110B7F"/>
    <w:rsid w:val="00692887"/>
    <w:rsid w:val="00A329C5"/>
    <w:rsid w:val="00D57D8A"/>
    <w:rsid w:val="00F35976"/>
    <w:rsid w:val="00FF1B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65CB5-9BB6-4EC7-9265-8018133B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DB"/>
    <w:pPr>
      <w:spacing w:after="160" w:line="252" w:lineRule="auto"/>
    </w:pPr>
    <w:rPr>
      <w:rFonts w:ascii="Calibri" w:eastAsia="Calibri" w:hAnsi="Calibr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rameContents">
    <w:name w:val="Frame Contents"/>
    <w:basedOn w:val="Normal"/>
    <w:qFormat/>
  </w:style>
  <w:style w:type="paragraph" w:styleId="Header">
    <w:name w:val="header"/>
    <w:basedOn w:val="Normal"/>
    <w:link w:val="HeaderChar"/>
    <w:uiPriority w:val="99"/>
    <w:unhideWhenUsed/>
    <w:rsid w:val="0011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7F"/>
    <w:rPr>
      <w:rFonts w:ascii="Calibri" w:eastAsia="Calibri" w:hAnsi="Calibri"/>
      <w:kern w:val="2"/>
      <w14:ligatures w14:val="standardContextual"/>
    </w:rPr>
  </w:style>
  <w:style w:type="paragraph" w:styleId="Footer">
    <w:name w:val="footer"/>
    <w:basedOn w:val="Normal"/>
    <w:link w:val="FooterChar"/>
    <w:uiPriority w:val="99"/>
    <w:unhideWhenUsed/>
    <w:rsid w:val="0011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7F"/>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21223</Words>
  <Characters>120976</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dc:description/>
  <cp:lastModifiedBy>StephenMbithi</cp:lastModifiedBy>
  <cp:revision>118</cp:revision>
  <dcterms:created xsi:type="dcterms:W3CDTF">2024-12-09T05:54:00Z</dcterms:created>
  <dcterms:modified xsi:type="dcterms:W3CDTF">2025-04-15T02:53:00Z</dcterms:modified>
  <dc:language>en-US</dc:language>
</cp:coreProperties>
</file>