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61F64C2" w:rsidR="004E264F" w:rsidRPr="0019019B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9019B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19019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172612" w:rsidRPr="0019019B">
        <w:rPr>
          <w:rFonts w:ascii="Times New Roman" w:hAnsi="Times New Roman" w:cs="Times New Roman"/>
          <w:b/>
          <w:bCs/>
          <w:sz w:val="22"/>
          <w:szCs w:val="22"/>
          <w:lang w:val="en-US"/>
        </w:rPr>
        <w:t>HISTORY AND CITIZENSHIP</w:t>
      </w:r>
      <w:r w:rsidRPr="0019019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19019B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9019B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19019B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19019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4A63407E" w14:textId="78F17CF1" w:rsidR="00B0546E" w:rsidRPr="0019019B" w:rsidRDefault="004E264F" w:rsidP="00B0546E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19019B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19019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19019B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19019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19019B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19019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7"/>
        <w:gridCol w:w="843"/>
        <w:gridCol w:w="1252"/>
        <w:gridCol w:w="1601"/>
        <w:gridCol w:w="2070"/>
        <w:gridCol w:w="1472"/>
        <w:gridCol w:w="1601"/>
        <w:gridCol w:w="1938"/>
        <w:gridCol w:w="1285"/>
        <w:gridCol w:w="1601"/>
      </w:tblGrid>
      <w:tr w:rsidR="00B0546E" w:rsidRPr="0019019B" w14:paraId="0127062B" w14:textId="77777777" w:rsidTr="00190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DEE93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7A65E36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64790B2B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2AE4A63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36882AB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1B69B7A2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41B68FB4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13B3BBAB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1334956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7916D9D" w14:textId="77777777" w:rsidR="00B0546E" w:rsidRPr="0019019B" w:rsidRDefault="00B0546E" w:rsidP="00B05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B0546E" w:rsidRPr="0019019B" w14:paraId="7550ACBF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442D6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24F3D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AA89B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Themes in Kenyan History and Citizenship</w:t>
            </w:r>
          </w:p>
        </w:tc>
        <w:tc>
          <w:tcPr>
            <w:tcW w:w="0" w:type="auto"/>
            <w:hideMark/>
          </w:tcPr>
          <w:p w14:paraId="2C71336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Linguistic groups in Kenya</w:t>
            </w:r>
          </w:p>
        </w:tc>
        <w:tc>
          <w:tcPr>
            <w:tcW w:w="0" w:type="auto"/>
            <w:hideMark/>
          </w:tcPr>
          <w:p w14:paraId="0DCCCF2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the linguistic groups in Kenya.</w:t>
            </w:r>
          </w:p>
        </w:tc>
        <w:tc>
          <w:tcPr>
            <w:tcW w:w="0" w:type="auto"/>
            <w:hideMark/>
          </w:tcPr>
          <w:p w14:paraId="0534E15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promote harmonious living among the diverse communities of Kenya?</w:t>
            </w:r>
          </w:p>
        </w:tc>
        <w:tc>
          <w:tcPr>
            <w:tcW w:w="0" w:type="auto"/>
            <w:hideMark/>
          </w:tcPr>
          <w:p w14:paraId="58B69BD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the identities of the linguistic groups in Kenya.</w:t>
            </w:r>
          </w:p>
        </w:tc>
        <w:tc>
          <w:tcPr>
            <w:tcW w:w="0" w:type="auto"/>
            <w:hideMark/>
          </w:tcPr>
          <w:p w14:paraId="7084F53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hideMark/>
          </w:tcPr>
          <w:p w14:paraId="37BF6F8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627861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D19D1D8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00DA7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899A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CBA1A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04E1B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46B8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linguistic groups in Kenya.</w:t>
            </w:r>
          </w:p>
        </w:tc>
        <w:tc>
          <w:tcPr>
            <w:tcW w:w="0" w:type="auto"/>
            <w:hideMark/>
          </w:tcPr>
          <w:p w14:paraId="2CAE9E9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06102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write on charts/posters the linguistic groups in Kenya.</w:t>
            </w:r>
          </w:p>
        </w:tc>
        <w:tc>
          <w:tcPr>
            <w:tcW w:w="0" w:type="auto"/>
            <w:hideMark/>
          </w:tcPr>
          <w:p w14:paraId="7DA7263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Charts, Marker pens</w:t>
            </w:r>
          </w:p>
        </w:tc>
        <w:tc>
          <w:tcPr>
            <w:tcW w:w="0" w:type="auto"/>
            <w:hideMark/>
          </w:tcPr>
          <w:p w14:paraId="10733CE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FF4CAE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5BADFA5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42CF3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D4C2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B05BC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BCA2D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F5CD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causes of migration of linguistic groups.</w:t>
            </w:r>
          </w:p>
        </w:tc>
        <w:tc>
          <w:tcPr>
            <w:tcW w:w="0" w:type="auto"/>
            <w:hideMark/>
          </w:tcPr>
          <w:p w14:paraId="0F592B9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A6CB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investigate the causes of migration of the linguistic groups.</w:t>
            </w:r>
          </w:p>
        </w:tc>
        <w:tc>
          <w:tcPr>
            <w:tcW w:w="0" w:type="auto"/>
            <w:hideMark/>
          </w:tcPr>
          <w:p w14:paraId="3E59840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hideMark/>
          </w:tcPr>
          <w:p w14:paraId="0B2B72A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1CD9AC7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E424992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2AB89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B848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B72B9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135A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4E93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effects of migration and settlement of linguistic groups.</w:t>
            </w:r>
          </w:p>
        </w:tc>
        <w:tc>
          <w:tcPr>
            <w:tcW w:w="0" w:type="auto"/>
            <w:hideMark/>
          </w:tcPr>
          <w:p w14:paraId="47B2D13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122C9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investigate the effects of migration, settlement and expansion of the linguistic groups.</w:t>
            </w:r>
          </w:p>
        </w:tc>
        <w:tc>
          <w:tcPr>
            <w:tcW w:w="0" w:type="auto"/>
            <w:hideMark/>
          </w:tcPr>
          <w:p w14:paraId="7E445F8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Digital resources</w:t>
            </w:r>
          </w:p>
        </w:tc>
        <w:tc>
          <w:tcPr>
            <w:tcW w:w="0" w:type="auto"/>
            <w:hideMark/>
          </w:tcPr>
          <w:p w14:paraId="2010FE3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6F4F4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BAEDCC4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0D3325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656FC26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81802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1D008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9F7A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trace the migration routes of linguistic groups.</w:t>
            </w:r>
          </w:p>
        </w:tc>
        <w:tc>
          <w:tcPr>
            <w:tcW w:w="0" w:type="auto"/>
            <w:hideMark/>
          </w:tcPr>
          <w:p w14:paraId="6C8EE63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2291F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an atlas to draw a map of Kenya and locate the migration routes.</w:t>
            </w:r>
          </w:p>
        </w:tc>
        <w:tc>
          <w:tcPr>
            <w:tcW w:w="0" w:type="auto"/>
            <w:hideMark/>
          </w:tcPr>
          <w:p w14:paraId="66467D6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Atlas, Wall map</w:t>
            </w:r>
          </w:p>
        </w:tc>
        <w:tc>
          <w:tcPr>
            <w:tcW w:w="0" w:type="auto"/>
            <w:hideMark/>
          </w:tcPr>
          <w:p w14:paraId="3944EB7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40A56C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BD260D5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81CF3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B76A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E3155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B5B6E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71DD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trace the settlement areas of linguistic groups.</w:t>
            </w:r>
          </w:p>
        </w:tc>
        <w:tc>
          <w:tcPr>
            <w:tcW w:w="0" w:type="auto"/>
            <w:hideMark/>
          </w:tcPr>
          <w:p w14:paraId="3D801A4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D85A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an atlas to locate the settlement areas of the linguistic groups in Kenya.</w:t>
            </w:r>
          </w:p>
        </w:tc>
        <w:tc>
          <w:tcPr>
            <w:tcW w:w="0" w:type="auto"/>
            <w:hideMark/>
          </w:tcPr>
          <w:p w14:paraId="487CA89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Atlas, Drawing book</w:t>
            </w:r>
          </w:p>
        </w:tc>
        <w:tc>
          <w:tcPr>
            <w:tcW w:w="0" w:type="auto"/>
            <w:hideMark/>
          </w:tcPr>
          <w:p w14:paraId="715D662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725AFB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28E15E39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9C06C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B7983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5783E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BCE8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DF88F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knowledge of diverse communities to promote social cohesion.</w:t>
            </w:r>
          </w:p>
        </w:tc>
        <w:tc>
          <w:tcPr>
            <w:tcW w:w="0" w:type="auto"/>
            <w:hideMark/>
          </w:tcPr>
          <w:p w14:paraId="1E96E0E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E979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 play cultural exchange among the linguistic groups in Kenya.</w:t>
            </w:r>
          </w:p>
        </w:tc>
        <w:tc>
          <w:tcPr>
            <w:tcW w:w="0" w:type="auto"/>
            <w:hideMark/>
          </w:tcPr>
          <w:p w14:paraId="054B6DD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Costumes/Props</w:t>
            </w:r>
          </w:p>
        </w:tc>
        <w:tc>
          <w:tcPr>
            <w:tcW w:w="0" w:type="auto"/>
            <w:hideMark/>
          </w:tcPr>
          <w:p w14:paraId="39C21BC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6B0D4D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27FB720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873B1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B35F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42882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DC27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CB277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diversity of communities in Kenya.</w:t>
            </w:r>
          </w:p>
        </w:tc>
        <w:tc>
          <w:tcPr>
            <w:tcW w:w="0" w:type="auto"/>
            <w:hideMark/>
          </w:tcPr>
          <w:p w14:paraId="37B5522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D60C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compose a song or poem on cultural diversity of linguistic groups.</w:t>
            </w:r>
          </w:p>
        </w:tc>
        <w:tc>
          <w:tcPr>
            <w:tcW w:w="0" w:type="auto"/>
            <w:hideMark/>
          </w:tcPr>
          <w:p w14:paraId="7C17B95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2; Audio visual devices</w:t>
            </w:r>
          </w:p>
        </w:tc>
        <w:tc>
          <w:tcPr>
            <w:tcW w:w="0" w:type="auto"/>
            <w:hideMark/>
          </w:tcPr>
          <w:p w14:paraId="352E3E2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Rubrics</w:t>
            </w:r>
          </w:p>
        </w:tc>
        <w:tc>
          <w:tcPr>
            <w:tcW w:w="0" w:type="auto"/>
            <w:hideMark/>
          </w:tcPr>
          <w:p w14:paraId="4A127E2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2B439FAB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12F9A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ABECC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A7733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C1EE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9A16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a documentary on cultural diversity.</w:t>
            </w:r>
          </w:p>
        </w:tc>
        <w:tc>
          <w:tcPr>
            <w:tcW w:w="0" w:type="auto"/>
            <w:hideMark/>
          </w:tcPr>
          <w:p w14:paraId="06F1324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2831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develop a documentary on cultural diversity of linguistic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groups in Kenya.</w:t>
            </w:r>
          </w:p>
        </w:tc>
        <w:tc>
          <w:tcPr>
            <w:tcW w:w="0" w:type="auto"/>
            <w:hideMark/>
          </w:tcPr>
          <w:p w14:paraId="3D0B02A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lastRenderedPageBreak/>
              <w:t>Curriculum Design (2024) pg 2; Digital devices</w:t>
            </w:r>
          </w:p>
        </w:tc>
        <w:tc>
          <w:tcPr>
            <w:tcW w:w="0" w:type="auto"/>
            <w:hideMark/>
          </w:tcPr>
          <w:p w14:paraId="6A70EA9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08E3EE8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2A046E01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1340B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66A6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6DCF0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AC544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29F0A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findings on linguistic groups.</w:t>
            </w:r>
          </w:p>
        </w:tc>
        <w:tc>
          <w:tcPr>
            <w:tcW w:w="0" w:type="auto"/>
            <w:hideMark/>
          </w:tcPr>
          <w:p w14:paraId="3B00F2E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289E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share findings on migration and settlement in class.</w:t>
            </w:r>
          </w:p>
        </w:tc>
        <w:tc>
          <w:tcPr>
            <w:tcW w:w="0" w:type="auto"/>
            <w:hideMark/>
          </w:tcPr>
          <w:p w14:paraId="7B20B5B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hideMark/>
          </w:tcPr>
          <w:p w14:paraId="30E8D93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6FE11C3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C955E55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CF84E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CE76F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B5D4A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B704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Establishment of colonial rule</w:t>
            </w:r>
          </w:p>
        </w:tc>
        <w:tc>
          <w:tcPr>
            <w:tcW w:w="0" w:type="auto"/>
            <w:hideMark/>
          </w:tcPr>
          <w:p w14:paraId="15FFC97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the reasons for the establishment of colonial rule.</w:t>
            </w:r>
          </w:p>
        </w:tc>
        <w:tc>
          <w:tcPr>
            <w:tcW w:w="0" w:type="auto"/>
            <w:hideMark/>
          </w:tcPr>
          <w:p w14:paraId="10E1648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can we maintain independence in daily lives?</w:t>
            </w:r>
          </w:p>
        </w:tc>
        <w:tc>
          <w:tcPr>
            <w:tcW w:w="0" w:type="auto"/>
            <w:hideMark/>
          </w:tcPr>
          <w:p w14:paraId="31DA57A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devices or print materials to research on reasons for the establishment of colonial rule.</w:t>
            </w:r>
          </w:p>
        </w:tc>
        <w:tc>
          <w:tcPr>
            <w:tcW w:w="0" w:type="auto"/>
            <w:hideMark/>
          </w:tcPr>
          <w:p w14:paraId="2061558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hideMark/>
          </w:tcPr>
          <w:p w14:paraId="511A9D7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0517C96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9340D34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0E9C1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442C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2329A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0F51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6140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reasons for the establishment of colonial rule.</w:t>
            </w:r>
          </w:p>
        </w:tc>
        <w:tc>
          <w:tcPr>
            <w:tcW w:w="0" w:type="auto"/>
            <w:hideMark/>
          </w:tcPr>
          <w:p w14:paraId="3EFC694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Why was it wrong for the British to impose their rule?</w:t>
            </w:r>
          </w:p>
        </w:tc>
        <w:tc>
          <w:tcPr>
            <w:tcW w:w="0" w:type="auto"/>
            <w:hideMark/>
          </w:tcPr>
          <w:p w14:paraId="7460C7E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researched reasons for colonial establishment in class.</w:t>
            </w:r>
          </w:p>
        </w:tc>
        <w:tc>
          <w:tcPr>
            <w:tcW w:w="0" w:type="auto"/>
            <w:hideMark/>
          </w:tcPr>
          <w:p w14:paraId="3FE1B85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hideMark/>
          </w:tcPr>
          <w:p w14:paraId="5169D02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362326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5E21FD7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B6CCA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B9669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A257C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F00E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1946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the methods applied by the British (Diplomacy/Treaties).</w:t>
            </w:r>
          </w:p>
        </w:tc>
        <w:tc>
          <w:tcPr>
            <w:tcW w:w="0" w:type="auto"/>
            <w:hideMark/>
          </w:tcPr>
          <w:p w14:paraId="17C7E79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CB5D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roleplay the methods used by the British in the establishment of colonial rule.</w:t>
            </w:r>
          </w:p>
        </w:tc>
        <w:tc>
          <w:tcPr>
            <w:tcW w:w="0" w:type="auto"/>
            <w:hideMark/>
          </w:tcPr>
          <w:p w14:paraId="61A9E4F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Role play scripts</w:t>
            </w:r>
          </w:p>
        </w:tc>
        <w:tc>
          <w:tcPr>
            <w:tcW w:w="0" w:type="auto"/>
            <w:hideMark/>
          </w:tcPr>
          <w:p w14:paraId="4DC166A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F8B810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079D227E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EC78AF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EBBE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DB36C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D244E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ABB2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evaluate the methods applied by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British (Military Force).</w:t>
            </w:r>
          </w:p>
        </w:tc>
        <w:tc>
          <w:tcPr>
            <w:tcW w:w="0" w:type="auto"/>
            <w:hideMark/>
          </w:tcPr>
          <w:p w14:paraId="04DB4BB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F3B4C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the use of military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force and other methods.</w:t>
            </w:r>
          </w:p>
        </w:tc>
        <w:tc>
          <w:tcPr>
            <w:tcW w:w="0" w:type="auto"/>
            <w:hideMark/>
          </w:tcPr>
          <w:p w14:paraId="7F6BB45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3; Historical pictures</w:t>
            </w:r>
          </w:p>
        </w:tc>
        <w:tc>
          <w:tcPr>
            <w:tcW w:w="0" w:type="auto"/>
            <w:hideMark/>
          </w:tcPr>
          <w:p w14:paraId="61F39E9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A18E1D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B5BDD86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0FB64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8E6F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4C1A86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6A8B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2C2B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process of establishment of colonial rule.</w:t>
            </w:r>
          </w:p>
        </w:tc>
        <w:tc>
          <w:tcPr>
            <w:tcW w:w="0" w:type="auto"/>
            <w:hideMark/>
          </w:tcPr>
          <w:p w14:paraId="44D5426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60FAF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documentary on the establishment of colonial rule in Kenya and make notes.</w:t>
            </w:r>
          </w:p>
        </w:tc>
        <w:tc>
          <w:tcPr>
            <w:tcW w:w="0" w:type="auto"/>
            <w:hideMark/>
          </w:tcPr>
          <w:p w14:paraId="578834E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Documentary/Video</w:t>
            </w:r>
          </w:p>
        </w:tc>
        <w:tc>
          <w:tcPr>
            <w:tcW w:w="0" w:type="auto"/>
            <w:hideMark/>
          </w:tcPr>
          <w:p w14:paraId="1F62B96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970117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1004285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E33D9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27E15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FC10A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7DF4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DCEC3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outline the process of establishment of colonial rule.</w:t>
            </w:r>
          </w:p>
        </w:tc>
        <w:tc>
          <w:tcPr>
            <w:tcW w:w="0" w:type="auto"/>
            <w:hideMark/>
          </w:tcPr>
          <w:p w14:paraId="025E38B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2BCA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develop a chart on the process of establishment of colonial rule and share in class.</w:t>
            </w:r>
          </w:p>
        </w:tc>
        <w:tc>
          <w:tcPr>
            <w:tcW w:w="0" w:type="auto"/>
            <w:hideMark/>
          </w:tcPr>
          <w:p w14:paraId="2AFCAD1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Manila paper</w:t>
            </w:r>
          </w:p>
        </w:tc>
        <w:tc>
          <w:tcPr>
            <w:tcW w:w="0" w:type="auto"/>
            <w:hideMark/>
          </w:tcPr>
          <w:p w14:paraId="3A8901F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Rubrics</w:t>
            </w:r>
          </w:p>
        </w:tc>
        <w:tc>
          <w:tcPr>
            <w:tcW w:w="0" w:type="auto"/>
            <w:hideMark/>
          </w:tcPr>
          <w:p w14:paraId="351DBD9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EF16E78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04C648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37631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E1464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51818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32EA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lessons learnt from the colonial establishment process.</w:t>
            </w:r>
          </w:p>
        </w:tc>
        <w:tc>
          <w:tcPr>
            <w:tcW w:w="0" w:type="auto"/>
            <w:hideMark/>
          </w:tcPr>
          <w:p w14:paraId="378173E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7C6A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situations in the school where best practices from the process can be applied.</w:t>
            </w:r>
          </w:p>
        </w:tc>
        <w:tc>
          <w:tcPr>
            <w:tcW w:w="0" w:type="auto"/>
            <w:hideMark/>
          </w:tcPr>
          <w:p w14:paraId="689C997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Resource person</w:t>
            </w:r>
          </w:p>
        </w:tc>
        <w:tc>
          <w:tcPr>
            <w:tcW w:w="0" w:type="auto"/>
            <w:hideMark/>
          </w:tcPr>
          <w:p w14:paraId="5AB7FE8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FACB03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B153EEE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7E3CA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A68F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79A87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1BEA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C783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desire to maintain independence and unity.</w:t>
            </w:r>
          </w:p>
        </w:tc>
        <w:tc>
          <w:tcPr>
            <w:tcW w:w="0" w:type="auto"/>
            <w:hideMark/>
          </w:tcPr>
          <w:p w14:paraId="7CDDBF5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3085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develop communication messages on independence and unity.</w:t>
            </w:r>
          </w:p>
        </w:tc>
        <w:tc>
          <w:tcPr>
            <w:tcW w:w="0" w:type="auto"/>
            <w:hideMark/>
          </w:tcPr>
          <w:p w14:paraId="2964867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Art materials</w:t>
            </w:r>
          </w:p>
        </w:tc>
        <w:tc>
          <w:tcPr>
            <w:tcW w:w="0" w:type="auto"/>
            <w:hideMark/>
          </w:tcPr>
          <w:p w14:paraId="1087634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34F8E27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315514B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C1DC9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F5C0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6A07E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E0BD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86E8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display messages on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independence and unity.</w:t>
            </w:r>
          </w:p>
        </w:tc>
        <w:tc>
          <w:tcPr>
            <w:tcW w:w="0" w:type="auto"/>
            <w:hideMark/>
          </w:tcPr>
          <w:p w14:paraId="7913FDF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2C1E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display developed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messages on independence and unity.</w:t>
            </w:r>
          </w:p>
        </w:tc>
        <w:tc>
          <w:tcPr>
            <w:tcW w:w="0" w:type="auto"/>
            <w:hideMark/>
          </w:tcPr>
          <w:p w14:paraId="77D668C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4; Display board</w:t>
            </w:r>
          </w:p>
        </w:tc>
        <w:tc>
          <w:tcPr>
            <w:tcW w:w="0" w:type="auto"/>
            <w:hideMark/>
          </w:tcPr>
          <w:p w14:paraId="777F7A2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07E29C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2DBBE9F6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C8548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F20F9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4D1E6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4034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E749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the impact of colonial rule establishment.</w:t>
            </w:r>
          </w:p>
        </w:tc>
        <w:tc>
          <w:tcPr>
            <w:tcW w:w="0" w:type="auto"/>
            <w:hideMark/>
          </w:tcPr>
          <w:p w14:paraId="54DA93E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67D0D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why it was wrong for the British to impose their rule.</w:t>
            </w:r>
          </w:p>
        </w:tc>
        <w:tc>
          <w:tcPr>
            <w:tcW w:w="0" w:type="auto"/>
            <w:hideMark/>
          </w:tcPr>
          <w:p w14:paraId="09C49BF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Textbooks</w:t>
            </w:r>
          </w:p>
        </w:tc>
        <w:tc>
          <w:tcPr>
            <w:tcW w:w="0" w:type="auto"/>
            <w:hideMark/>
          </w:tcPr>
          <w:p w14:paraId="56A0C30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066AB0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C495766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B41AF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E39CB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FFA63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9788D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A185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summarise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establishment of colonial rule.</w:t>
            </w:r>
          </w:p>
        </w:tc>
        <w:tc>
          <w:tcPr>
            <w:tcW w:w="0" w:type="auto"/>
            <w:hideMark/>
          </w:tcPr>
          <w:p w14:paraId="1C34B93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B162B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summarise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topic and consolidate notes.</w:t>
            </w:r>
          </w:p>
        </w:tc>
        <w:tc>
          <w:tcPr>
            <w:tcW w:w="0" w:type="auto"/>
            <w:hideMark/>
          </w:tcPr>
          <w:p w14:paraId="0925F9F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Notebooks</w:t>
            </w:r>
          </w:p>
        </w:tc>
        <w:tc>
          <w:tcPr>
            <w:tcW w:w="0" w:type="auto"/>
            <w:hideMark/>
          </w:tcPr>
          <w:p w14:paraId="10F3B55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7080124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CF1B666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AAD3C6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B262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445E9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EBE2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The Constitution of Kenya (2010)</w:t>
            </w:r>
          </w:p>
        </w:tc>
        <w:tc>
          <w:tcPr>
            <w:tcW w:w="0" w:type="auto"/>
            <w:hideMark/>
          </w:tcPr>
          <w:p w14:paraId="7C02719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type of public resources in Kenya.</w:t>
            </w:r>
          </w:p>
        </w:tc>
        <w:tc>
          <w:tcPr>
            <w:tcW w:w="0" w:type="auto"/>
            <w:hideMark/>
          </w:tcPr>
          <w:p w14:paraId="04CD161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What are the challenges faced in efficient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utilisation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public resources?</w:t>
            </w:r>
          </w:p>
        </w:tc>
        <w:tc>
          <w:tcPr>
            <w:tcW w:w="0" w:type="auto"/>
            <w:hideMark/>
          </w:tcPr>
          <w:p w14:paraId="4AD413B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identify and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types of public resources.</w:t>
            </w:r>
          </w:p>
        </w:tc>
        <w:tc>
          <w:tcPr>
            <w:tcW w:w="0" w:type="auto"/>
            <w:hideMark/>
          </w:tcPr>
          <w:p w14:paraId="450449C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Constitution (2010)</w:t>
            </w:r>
          </w:p>
        </w:tc>
        <w:tc>
          <w:tcPr>
            <w:tcW w:w="0" w:type="auto"/>
            <w:hideMark/>
          </w:tcPr>
          <w:p w14:paraId="508E9D3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A32765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83930DC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F5100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B03670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C95803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E65A38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C3FB6E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357B62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6F4870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DEE127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146DB5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6593AF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B0546E" w:rsidRPr="0019019B" w14:paraId="1BC6AE4F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45B29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FA1BA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045EF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BCF1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70FE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present categories of public resources.</w:t>
            </w:r>
          </w:p>
        </w:tc>
        <w:tc>
          <w:tcPr>
            <w:tcW w:w="0" w:type="auto"/>
            <w:hideMark/>
          </w:tcPr>
          <w:p w14:paraId="39A8F4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can public resources be protected and preserved?</w:t>
            </w:r>
          </w:p>
        </w:tc>
        <w:tc>
          <w:tcPr>
            <w:tcW w:w="0" w:type="auto"/>
            <w:hideMark/>
          </w:tcPr>
          <w:p w14:paraId="21A6302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print and non-print media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public resources and make presentations.</w:t>
            </w:r>
          </w:p>
        </w:tc>
        <w:tc>
          <w:tcPr>
            <w:tcW w:w="0" w:type="auto"/>
            <w:hideMark/>
          </w:tcPr>
          <w:p w14:paraId="7F92BEF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Media resources</w:t>
            </w:r>
          </w:p>
        </w:tc>
        <w:tc>
          <w:tcPr>
            <w:tcW w:w="0" w:type="auto"/>
            <w:hideMark/>
          </w:tcPr>
          <w:p w14:paraId="3BB5897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3E674B7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7FF611B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9C845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4C20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35556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9FA6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A72A4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importance of public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resources for posterity.</w:t>
            </w:r>
          </w:p>
        </w:tc>
        <w:tc>
          <w:tcPr>
            <w:tcW w:w="0" w:type="auto"/>
            <w:hideMark/>
          </w:tcPr>
          <w:p w14:paraId="650E248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D6D5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watch a video clip on the importance of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efficient use of public resources and discuss.</w:t>
            </w:r>
          </w:p>
        </w:tc>
        <w:tc>
          <w:tcPr>
            <w:tcW w:w="0" w:type="auto"/>
            <w:hideMark/>
          </w:tcPr>
          <w:p w14:paraId="3477C7C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5; Video clip</w:t>
            </w:r>
          </w:p>
        </w:tc>
        <w:tc>
          <w:tcPr>
            <w:tcW w:w="0" w:type="auto"/>
            <w:hideMark/>
          </w:tcPr>
          <w:p w14:paraId="72388AE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E3525F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0B0B5FBA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D2EEF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3E76C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5F256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BB9E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880E7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develop strategies for sustainable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utilisation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public resources.</w:t>
            </w:r>
          </w:p>
        </w:tc>
        <w:tc>
          <w:tcPr>
            <w:tcW w:w="0" w:type="auto"/>
            <w:hideMark/>
          </w:tcPr>
          <w:p w14:paraId="639FB79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2AC7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engage with a resource person on strategies for sustainable utilization.</w:t>
            </w:r>
          </w:p>
        </w:tc>
        <w:tc>
          <w:tcPr>
            <w:tcW w:w="0" w:type="auto"/>
            <w:hideMark/>
          </w:tcPr>
          <w:p w14:paraId="5BB01DB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Resource person</w:t>
            </w:r>
          </w:p>
        </w:tc>
        <w:tc>
          <w:tcPr>
            <w:tcW w:w="0" w:type="auto"/>
            <w:hideMark/>
          </w:tcPr>
          <w:p w14:paraId="0E6FC07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 taking</w:t>
            </w:r>
          </w:p>
        </w:tc>
        <w:tc>
          <w:tcPr>
            <w:tcW w:w="0" w:type="auto"/>
            <w:hideMark/>
          </w:tcPr>
          <w:p w14:paraId="70370D6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ACA728E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4148C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751E9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24727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8C5D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DB2EF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advocate for efficient use of public resources.</w:t>
            </w:r>
          </w:p>
        </w:tc>
        <w:tc>
          <w:tcPr>
            <w:tcW w:w="0" w:type="auto"/>
            <w:hideMark/>
          </w:tcPr>
          <w:p w14:paraId="3EA65DE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6C3C8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conduct a debate on advocacy for efficient use of public resources for an ethical society.</w:t>
            </w:r>
          </w:p>
        </w:tc>
        <w:tc>
          <w:tcPr>
            <w:tcW w:w="0" w:type="auto"/>
            <w:hideMark/>
          </w:tcPr>
          <w:p w14:paraId="465B054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Debate set up</w:t>
            </w:r>
          </w:p>
        </w:tc>
        <w:tc>
          <w:tcPr>
            <w:tcW w:w="0" w:type="auto"/>
            <w:hideMark/>
          </w:tcPr>
          <w:p w14:paraId="2CE710E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780FF2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49A2105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9B289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6322D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3C495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5F05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1DE6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support efficient use of public resources.</w:t>
            </w:r>
          </w:p>
        </w:tc>
        <w:tc>
          <w:tcPr>
            <w:tcW w:w="0" w:type="auto"/>
            <w:hideMark/>
          </w:tcPr>
          <w:p w14:paraId="406DA9A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220C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design charts/posters to support efficient use of public resources.</w:t>
            </w:r>
          </w:p>
        </w:tc>
        <w:tc>
          <w:tcPr>
            <w:tcW w:w="0" w:type="auto"/>
            <w:hideMark/>
          </w:tcPr>
          <w:p w14:paraId="3480DD4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Poster materials</w:t>
            </w:r>
          </w:p>
        </w:tc>
        <w:tc>
          <w:tcPr>
            <w:tcW w:w="0" w:type="auto"/>
            <w:hideMark/>
          </w:tcPr>
          <w:p w14:paraId="4EB56B8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20EAA3C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F01AD7B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1B634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E7A64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E202B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0523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0144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promote ethical practices regarding public resources.</w:t>
            </w:r>
          </w:p>
        </w:tc>
        <w:tc>
          <w:tcPr>
            <w:tcW w:w="0" w:type="auto"/>
            <w:hideMark/>
          </w:tcPr>
          <w:p w14:paraId="4106B6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1A99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compose songs promoting ethical practices in resource use.</w:t>
            </w:r>
          </w:p>
        </w:tc>
        <w:tc>
          <w:tcPr>
            <w:tcW w:w="0" w:type="auto"/>
            <w:hideMark/>
          </w:tcPr>
          <w:p w14:paraId="3E53120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5; Audio devices</w:t>
            </w:r>
          </w:p>
        </w:tc>
        <w:tc>
          <w:tcPr>
            <w:tcW w:w="0" w:type="auto"/>
            <w:hideMark/>
          </w:tcPr>
          <w:p w14:paraId="13E7045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209E2BC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DDAD922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693920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15AC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C3D86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116D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Political developments and challenges</w:t>
            </w:r>
          </w:p>
        </w:tc>
        <w:tc>
          <w:tcPr>
            <w:tcW w:w="0" w:type="auto"/>
            <w:hideMark/>
          </w:tcPr>
          <w:p w14:paraId="02E738B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analyse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major political developments in Kenya since Independence.</w:t>
            </w:r>
          </w:p>
        </w:tc>
        <w:tc>
          <w:tcPr>
            <w:tcW w:w="0" w:type="auto"/>
            <w:hideMark/>
          </w:tcPr>
          <w:p w14:paraId="7B78685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1. How can you participate in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political developments?</w:t>
            </w:r>
          </w:p>
        </w:tc>
        <w:tc>
          <w:tcPr>
            <w:tcW w:w="0" w:type="auto"/>
            <w:hideMark/>
          </w:tcPr>
          <w:p w14:paraId="554724C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 use digital/print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resources to establish major developments (Republic status, KANU/KADU merger).</w:t>
            </w:r>
          </w:p>
        </w:tc>
        <w:tc>
          <w:tcPr>
            <w:tcW w:w="0" w:type="auto"/>
            <w:hideMark/>
          </w:tcPr>
          <w:p w14:paraId="255BA59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7; Digital resources</w:t>
            </w:r>
          </w:p>
        </w:tc>
        <w:tc>
          <w:tcPr>
            <w:tcW w:w="0" w:type="auto"/>
            <w:hideMark/>
          </w:tcPr>
          <w:p w14:paraId="47EB5E0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2B830EC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05B88CAC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C8DC52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9100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A7C48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AC0B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0E2C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constitutional changes (Sessional papers/Repeals).</w:t>
            </w:r>
          </w:p>
        </w:tc>
        <w:tc>
          <w:tcPr>
            <w:tcW w:w="0" w:type="auto"/>
            <w:hideMark/>
          </w:tcPr>
          <w:p w14:paraId="21780CF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solutions can you provide for challenges?</w:t>
            </w:r>
          </w:p>
        </w:tc>
        <w:tc>
          <w:tcPr>
            <w:tcW w:w="0" w:type="auto"/>
            <w:hideMark/>
          </w:tcPr>
          <w:p w14:paraId="1596F79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research on Sessional Paper No 10 (1965) and Repeal of Section 2A.</w:t>
            </w:r>
          </w:p>
        </w:tc>
        <w:tc>
          <w:tcPr>
            <w:tcW w:w="0" w:type="auto"/>
            <w:hideMark/>
          </w:tcPr>
          <w:p w14:paraId="5BA51FB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Constitution/History books</w:t>
            </w:r>
          </w:p>
        </w:tc>
        <w:tc>
          <w:tcPr>
            <w:tcW w:w="0" w:type="auto"/>
            <w:hideMark/>
          </w:tcPr>
          <w:p w14:paraId="68BF853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666EDA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7394441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943E8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AECF3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4FF96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E988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EB69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analyse</w:t>
            </w:r>
            <w:proofErr w:type="spellEnd"/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 promulgation of the 2010 constitution.</w:t>
            </w:r>
          </w:p>
        </w:tc>
        <w:tc>
          <w:tcPr>
            <w:tcW w:w="0" w:type="auto"/>
            <w:hideMark/>
          </w:tcPr>
          <w:p w14:paraId="3140354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49680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promulgation of the 2010 constitution and present in class.</w:t>
            </w:r>
          </w:p>
        </w:tc>
        <w:tc>
          <w:tcPr>
            <w:tcW w:w="0" w:type="auto"/>
            <w:hideMark/>
          </w:tcPr>
          <w:p w14:paraId="26295A1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Constitution (2010)</w:t>
            </w:r>
          </w:p>
        </w:tc>
        <w:tc>
          <w:tcPr>
            <w:tcW w:w="0" w:type="auto"/>
            <w:hideMark/>
          </w:tcPr>
          <w:p w14:paraId="1B730ED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280DDF3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B15550F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C5472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0634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2E11D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6EED3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8E88A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major political challenges since independence.</w:t>
            </w:r>
          </w:p>
        </w:tc>
        <w:tc>
          <w:tcPr>
            <w:tcW w:w="0" w:type="auto"/>
            <w:hideMark/>
          </w:tcPr>
          <w:p w14:paraId="1D1E5C3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598F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engage with a resource person to find out major challenges (assassinations, coups).</w:t>
            </w:r>
          </w:p>
        </w:tc>
        <w:tc>
          <w:tcPr>
            <w:tcW w:w="0" w:type="auto"/>
            <w:hideMark/>
          </w:tcPr>
          <w:p w14:paraId="278AA29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Resource person</w:t>
            </w:r>
          </w:p>
        </w:tc>
        <w:tc>
          <w:tcPr>
            <w:tcW w:w="0" w:type="auto"/>
            <w:hideMark/>
          </w:tcPr>
          <w:p w14:paraId="0C8C205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hideMark/>
          </w:tcPr>
          <w:p w14:paraId="76C0BCB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6C03F0CB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CF57E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2C2D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C939F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1E21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0A938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post-election violence and negative ethnicity.</w:t>
            </w:r>
          </w:p>
        </w:tc>
        <w:tc>
          <w:tcPr>
            <w:tcW w:w="0" w:type="auto"/>
            <w:hideMark/>
          </w:tcPr>
          <w:p w14:paraId="44C9498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58F9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post-election violence and negative ethnicity as </w:t>
            </w: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political challenges.</w:t>
            </w:r>
          </w:p>
        </w:tc>
        <w:tc>
          <w:tcPr>
            <w:tcW w:w="0" w:type="auto"/>
            <w:hideMark/>
          </w:tcPr>
          <w:p w14:paraId="4B32506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7; Reports/Clips</w:t>
            </w:r>
          </w:p>
        </w:tc>
        <w:tc>
          <w:tcPr>
            <w:tcW w:w="0" w:type="auto"/>
            <w:hideMark/>
          </w:tcPr>
          <w:p w14:paraId="644329E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7FAB5C6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AB375B9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989D0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68EA5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F22C1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1980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287E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propose possible solutions to major political challenges.</w:t>
            </w:r>
          </w:p>
        </w:tc>
        <w:tc>
          <w:tcPr>
            <w:tcW w:w="0" w:type="auto"/>
            <w:hideMark/>
          </w:tcPr>
          <w:p w14:paraId="02A3B13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127D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hold discussions on possible solutions to political challenges.</w:t>
            </w:r>
          </w:p>
        </w:tc>
        <w:tc>
          <w:tcPr>
            <w:tcW w:w="0" w:type="auto"/>
            <w:hideMark/>
          </w:tcPr>
          <w:p w14:paraId="5EF3810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Flip charts</w:t>
            </w:r>
          </w:p>
        </w:tc>
        <w:tc>
          <w:tcPr>
            <w:tcW w:w="0" w:type="auto"/>
            <w:hideMark/>
          </w:tcPr>
          <w:p w14:paraId="3EA9294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AA0824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7CCFEE4D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82B6C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66B9C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F1140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B28F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804BE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activities that promote peaceful political environments.</w:t>
            </w:r>
          </w:p>
        </w:tc>
        <w:tc>
          <w:tcPr>
            <w:tcW w:w="0" w:type="auto"/>
            <w:hideMark/>
          </w:tcPr>
          <w:p w14:paraId="22EC962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499A6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participate in activities in the community to promote a conducive political environment.</w:t>
            </w:r>
          </w:p>
        </w:tc>
        <w:tc>
          <w:tcPr>
            <w:tcW w:w="0" w:type="auto"/>
            <w:hideMark/>
          </w:tcPr>
          <w:p w14:paraId="47B556C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Community resource</w:t>
            </w:r>
          </w:p>
        </w:tc>
        <w:tc>
          <w:tcPr>
            <w:tcW w:w="0" w:type="auto"/>
            <w:hideMark/>
          </w:tcPr>
          <w:p w14:paraId="12CE153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work report</w:t>
            </w:r>
          </w:p>
        </w:tc>
        <w:tc>
          <w:tcPr>
            <w:tcW w:w="0" w:type="auto"/>
            <w:hideMark/>
          </w:tcPr>
          <w:p w14:paraId="070F9B9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F862987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F5FE00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E33E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BAAA1E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1D226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CC92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embrace peaceful living.</w:t>
            </w:r>
          </w:p>
        </w:tc>
        <w:tc>
          <w:tcPr>
            <w:tcW w:w="0" w:type="auto"/>
            <w:hideMark/>
          </w:tcPr>
          <w:p w14:paraId="717D451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15E0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compose and sing a song on the importance of harmonious coexistence.</w:t>
            </w:r>
          </w:p>
        </w:tc>
        <w:tc>
          <w:tcPr>
            <w:tcW w:w="0" w:type="auto"/>
            <w:hideMark/>
          </w:tcPr>
          <w:p w14:paraId="1411DD9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Song composition</w:t>
            </w:r>
          </w:p>
        </w:tc>
        <w:tc>
          <w:tcPr>
            <w:tcW w:w="0" w:type="auto"/>
            <w:hideMark/>
          </w:tcPr>
          <w:p w14:paraId="0C6E744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046F5E6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3C2F7906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40726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2EDE1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2CCFF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3320E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2268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political developments and challenges.</w:t>
            </w:r>
          </w:p>
        </w:tc>
        <w:tc>
          <w:tcPr>
            <w:tcW w:w="0" w:type="auto"/>
            <w:hideMark/>
          </w:tcPr>
          <w:p w14:paraId="6B0C85A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0EAA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consolidate findings and review the sub-strand.</w:t>
            </w:r>
          </w:p>
        </w:tc>
        <w:tc>
          <w:tcPr>
            <w:tcW w:w="0" w:type="auto"/>
            <w:hideMark/>
          </w:tcPr>
          <w:p w14:paraId="38E6FA7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Notebooks</w:t>
            </w:r>
          </w:p>
        </w:tc>
        <w:tc>
          <w:tcPr>
            <w:tcW w:w="0" w:type="auto"/>
            <w:hideMark/>
          </w:tcPr>
          <w:p w14:paraId="10243D84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quiz</w:t>
            </w:r>
          </w:p>
        </w:tc>
        <w:tc>
          <w:tcPr>
            <w:tcW w:w="0" w:type="auto"/>
            <w:hideMark/>
          </w:tcPr>
          <w:p w14:paraId="5958BBF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42D32CA4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42BEEA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A2C16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E2F85D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2B5F077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77AE277C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for End Term Exams.</w:t>
            </w:r>
          </w:p>
        </w:tc>
        <w:tc>
          <w:tcPr>
            <w:tcW w:w="0" w:type="auto"/>
            <w:hideMark/>
          </w:tcPr>
          <w:p w14:paraId="6F2DB64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6DA46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revise strands 1.1, 1.2, 1.3 and 1.4.</w:t>
            </w:r>
          </w:p>
        </w:tc>
        <w:tc>
          <w:tcPr>
            <w:tcW w:w="0" w:type="auto"/>
            <w:hideMark/>
          </w:tcPr>
          <w:p w14:paraId="4CE07B7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hideMark/>
          </w:tcPr>
          <w:p w14:paraId="5AEE0588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7857292A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0546E" w:rsidRPr="0019019B" w14:paraId="5AC6936D" w14:textId="77777777" w:rsidTr="00190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45723" w14:textId="77777777" w:rsidR="00B0546E" w:rsidRPr="0019019B" w:rsidRDefault="00B0546E" w:rsidP="00B0546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6F9F19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3376390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2EF37137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4C4B26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9FE5BE3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81E02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6E440705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E31EB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7B5DDBCF" w14:textId="77777777" w:rsidR="00B0546E" w:rsidRPr="0019019B" w:rsidRDefault="00B0546E" w:rsidP="00B05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19019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19019B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19019B" w:rsidSect="0080568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D45B" w14:textId="77777777" w:rsidR="00DA6B9A" w:rsidRDefault="00DA6B9A" w:rsidP="0019019B">
      <w:pPr>
        <w:spacing w:after="0" w:line="240" w:lineRule="auto"/>
      </w:pPr>
      <w:r>
        <w:separator/>
      </w:r>
    </w:p>
  </w:endnote>
  <w:endnote w:type="continuationSeparator" w:id="0">
    <w:p w14:paraId="12B13F67" w14:textId="77777777" w:rsidR="00DA6B9A" w:rsidRDefault="00DA6B9A" w:rsidP="0019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8623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FFE049" w14:textId="6A5A5D8D" w:rsidR="0019019B" w:rsidRDefault="001901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FB5E38" w14:textId="77777777" w:rsidR="0019019B" w:rsidRDefault="0019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EE0C" w14:textId="77777777" w:rsidR="00DA6B9A" w:rsidRDefault="00DA6B9A" w:rsidP="0019019B">
      <w:pPr>
        <w:spacing w:after="0" w:line="240" w:lineRule="auto"/>
      </w:pPr>
      <w:r>
        <w:separator/>
      </w:r>
    </w:p>
  </w:footnote>
  <w:footnote w:type="continuationSeparator" w:id="0">
    <w:p w14:paraId="14BBD2D4" w14:textId="77777777" w:rsidR="00DA6B9A" w:rsidRDefault="00DA6B9A" w:rsidP="0019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648C6"/>
    <w:rsid w:val="00172612"/>
    <w:rsid w:val="0019019B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5B5B5F"/>
    <w:rsid w:val="0064770D"/>
    <w:rsid w:val="006C06D1"/>
    <w:rsid w:val="006E4958"/>
    <w:rsid w:val="00723925"/>
    <w:rsid w:val="007852FC"/>
    <w:rsid w:val="007B4520"/>
    <w:rsid w:val="007C6038"/>
    <w:rsid w:val="00805686"/>
    <w:rsid w:val="0080616C"/>
    <w:rsid w:val="008442A0"/>
    <w:rsid w:val="008B3830"/>
    <w:rsid w:val="008E18A9"/>
    <w:rsid w:val="008E35AA"/>
    <w:rsid w:val="009054F2"/>
    <w:rsid w:val="009C4A71"/>
    <w:rsid w:val="00A7126C"/>
    <w:rsid w:val="00A95125"/>
    <w:rsid w:val="00AD13A9"/>
    <w:rsid w:val="00AD3D7F"/>
    <w:rsid w:val="00AD72A3"/>
    <w:rsid w:val="00AE16D1"/>
    <w:rsid w:val="00B0546E"/>
    <w:rsid w:val="00B16D09"/>
    <w:rsid w:val="00B67522"/>
    <w:rsid w:val="00BB20AD"/>
    <w:rsid w:val="00BE06E1"/>
    <w:rsid w:val="00C17259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A6B9A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1901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9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9B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9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9B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8</cp:revision>
  <dcterms:created xsi:type="dcterms:W3CDTF">2025-11-20T13:29:00Z</dcterms:created>
  <dcterms:modified xsi:type="dcterms:W3CDTF">2025-12-07T19:14:00Z</dcterms:modified>
</cp:coreProperties>
</file>