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F1B" w:rsidRDefault="00B65A98">
      <w:r>
        <w:t>.</w:t>
      </w:r>
    </w:p>
    <w:p w:rsidR="00B65A98" w:rsidRPr="00E01DF2" w:rsidRDefault="00B65A98" w:rsidP="00B65A98">
      <w:pPr>
        <w:spacing w:after="0" w:line="360" w:lineRule="auto"/>
        <w:jc w:val="center"/>
        <w:rPr>
          <w:rFonts w:ascii="Times New Roman" w:hAnsi="Times New Roman" w:cs="Times New Roman"/>
          <w:sz w:val="28"/>
          <w:u w:val="single"/>
        </w:rPr>
      </w:pPr>
      <w:r w:rsidRPr="00E01DF2">
        <w:rPr>
          <w:rFonts w:ascii="Times New Roman" w:hAnsi="Times New Roman" w:cs="Times New Roman"/>
          <w:b/>
          <w:bCs/>
          <w:sz w:val="28"/>
          <w:u w:val="single"/>
        </w:rPr>
        <w:t xml:space="preserve">2026 GRADE 10 </w:t>
      </w:r>
      <w:r>
        <w:rPr>
          <w:rFonts w:ascii="Times New Roman" w:hAnsi="Times New Roman" w:cs="Times New Roman"/>
          <w:b/>
          <w:bCs/>
          <w:sz w:val="28"/>
          <w:u w:val="single"/>
        </w:rPr>
        <w:t>OXFORD EVOLVING WORLD HISTORY AND CITIZENSHIP SCHEMES</w:t>
      </w:r>
      <w:r w:rsidRPr="00E01DF2">
        <w:rPr>
          <w:rFonts w:ascii="Times New Roman" w:hAnsi="Times New Roman" w:cs="Times New Roman"/>
          <w:b/>
          <w:bCs/>
          <w:sz w:val="28"/>
          <w:u w:val="single"/>
        </w:rPr>
        <w:t xml:space="preserve"> OF WORK</w:t>
      </w:r>
    </w:p>
    <w:p w:rsidR="00B65A98" w:rsidRPr="00DD0075" w:rsidRDefault="00B65A98" w:rsidP="00B65A98">
      <w:pPr>
        <w:spacing w:after="0" w:line="360" w:lineRule="auto"/>
        <w:jc w:val="center"/>
        <w:rPr>
          <w:rFonts w:ascii="Times New Roman" w:hAnsi="Times New Roman" w:cs="Times New Roman"/>
          <w:b/>
          <w:bCs/>
          <w:sz w:val="28"/>
        </w:rPr>
      </w:pPr>
      <w:r w:rsidRPr="00E01DF2">
        <w:rPr>
          <w:rFonts w:ascii="Times New Roman" w:hAnsi="Times New Roman" w:cs="Times New Roman"/>
          <w:b/>
          <w:bCs/>
          <w:sz w:val="28"/>
        </w:rPr>
        <w:t>SCHOOL: ........................................   TEACHER'S NAME: ........................................   TERM THREE</w:t>
      </w:r>
    </w:p>
    <w:tbl>
      <w:tblPr>
        <w:tblStyle w:val="TableGrid"/>
        <w:tblW w:w="18180" w:type="dxa"/>
        <w:tblInd w:w="-1085" w:type="dxa"/>
        <w:tblLook w:val="04A0" w:firstRow="1" w:lastRow="0" w:firstColumn="1" w:lastColumn="0" w:noHBand="0" w:noVBand="1"/>
      </w:tblPr>
      <w:tblGrid>
        <w:gridCol w:w="590"/>
        <w:gridCol w:w="683"/>
        <w:gridCol w:w="2203"/>
        <w:gridCol w:w="2043"/>
        <w:gridCol w:w="3661"/>
        <w:gridCol w:w="3039"/>
        <w:gridCol w:w="1709"/>
        <w:gridCol w:w="2003"/>
        <w:gridCol w:w="1606"/>
        <w:gridCol w:w="643"/>
      </w:tblGrid>
      <w:tr w:rsidR="00B65A98" w:rsidRPr="00B65A98" w:rsidTr="00DE7AF3">
        <w:tc>
          <w:tcPr>
            <w:tcW w:w="590" w:type="dxa"/>
            <w:hideMark/>
          </w:tcPr>
          <w:p w:rsidR="00B65A98" w:rsidRPr="00B65A98" w:rsidRDefault="00B65A98" w:rsidP="00B65A98">
            <w:pPr>
              <w:jc w:val="center"/>
              <w:rPr>
                <w:rFonts w:ascii="Times New Roman" w:eastAsia="Times New Roman" w:hAnsi="Times New Roman" w:cs="Times New Roman"/>
                <w:b/>
                <w:bCs/>
                <w:sz w:val="24"/>
                <w:szCs w:val="24"/>
              </w:rPr>
            </w:pPr>
            <w:proofErr w:type="spellStart"/>
            <w:r w:rsidRPr="00B65A98">
              <w:rPr>
                <w:rFonts w:ascii="Times New Roman" w:eastAsia="Times New Roman" w:hAnsi="Times New Roman" w:cs="Times New Roman"/>
                <w:b/>
                <w:bCs/>
                <w:sz w:val="24"/>
                <w:szCs w:val="24"/>
              </w:rPr>
              <w:t>Wk</w:t>
            </w:r>
            <w:proofErr w:type="spellEnd"/>
          </w:p>
        </w:tc>
        <w:tc>
          <w:tcPr>
            <w:tcW w:w="683"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LSN</w:t>
            </w:r>
          </w:p>
        </w:tc>
        <w:tc>
          <w:tcPr>
            <w:tcW w:w="2203"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Strand</w:t>
            </w:r>
          </w:p>
        </w:tc>
        <w:tc>
          <w:tcPr>
            <w:tcW w:w="2043"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Sub-Strand</w:t>
            </w:r>
          </w:p>
        </w:tc>
        <w:tc>
          <w:tcPr>
            <w:tcW w:w="3661"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Lesson Learning Outcomes</w:t>
            </w:r>
          </w:p>
        </w:tc>
        <w:tc>
          <w:tcPr>
            <w:tcW w:w="3039"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Learning Experiences</w:t>
            </w:r>
          </w:p>
        </w:tc>
        <w:tc>
          <w:tcPr>
            <w:tcW w:w="1709"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Key Inquiry Question(s)</w:t>
            </w:r>
          </w:p>
        </w:tc>
        <w:tc>
          <w:tcPr>
            <w:tcW w:w="2003"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Learning Resources</w:t>
            </w:r>
          </w:p>
        </w:tc>
        <w:tc>
          <w:tcPr>
            <w:tcW w:w="1606"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Assessment Methods</w:t>
            </w:r>
          </w:p>
        </w:tc>
        <w:tc>
          <w:tcPr>
            <w:tcW w:w="643" w:type="dxa"/>
            <w:hideMark/>
          </w:tcPr>
          <w:p w:rsidR="00B65A98" w:rsidRPr="00B65A98" w:rsidRDefault="00B65A98" w:rsidP="00B65A98">
            <w:pPr>
              <w:jc w:val="cente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Ref.</w:t>
            </w: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1</w:t>
            </w: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1</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Modern Slavery and Servitude – Understanding Slavery and Servitude</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By the end of the lesson, the learner should be able to: </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Define slavery and servitude.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Differentiate between slavery and servitude.</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Identify signs of modern slavery in news reports and local contexts.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Brainstorm on the difference between slavery and servitude in the modern world.</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the characteristics of slavery and servitude.</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Use the library to research various forms of slavery and servitude.</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is the difference between slavery and servitude?</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136• Digital resources• Reference books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2</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Modern Slavery and Servitude – Forms of Modern Slavery</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various forms of slavery and servitude in the modern world.</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Explain human trafficking, child </w:t>
            </w:r>
            <w:proofErr w:type="spellStart"/>
            <w:r w:rsidRPr="00B65A98">
              <w:rPr>
                <w:rFonts w:ascii="Times New Roman" w:eastAsia="Times New Roman" w:hAnsi="Times New Roman" w:cs="Times New Roman"/>
                <w:sz w:val="24"/>
                <w:szCs w:val="24"/>
              </w:rPr>
              <w:t>labour</w:t>
            </w:r>
            <w:proofErr w:type="spellEnd"/>
            <w:r w:rsidRPr="00B65A98">
              <w:rPr>
                <w:rFonts w:ascii="Times New Roman" w:eastAsia="Times New Roman" w:hAnsi="Times New Roman" w:cs="Times New Roman"/>
                <w:sz w:val="24"/>
                <w:szCs w:val="24"/>
              </w:rPr>
              <w:t>, domestic servitude and debt bondage.</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Recognize warning signs of exploitation in everyday situations.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Use the library to research various forms of slavery and servitude.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Share findings in class.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Discuss human trafficking, child </w:t>
            </w:r>
            <w:proofErr w:type="spellStart"/>
            <w:r w:rsidRPr="00B65A98">
              <w:rPr>
                <w:rFonts w:ascii="Times New Roman" w:eastAsia="Times New Roman" w:hAnsi="Times New Roman" w:cs="Times New Roman"/>
                <w:sz w:val="24"/>
                <w:szCs w:val="24"/>
              </w:rPr>
              <w:t>labour</w:t>
            </w:r>
            <w:proofErr w:type="spellEnd"/>
            <w:r w:rsidRPr="00B65A98">
              <w:rPr>
                <w:rFonts w:ascii="Times New Roman" w:eastAsia="Times New Roman" w:hAnsi="Times New Roman" w:cs="Times New Roman"/>
                <w:sz w:val="24"/>
                <w:szCs w:val="24"/>
              </w:rPr>
              <w:t xml:space="preserve">, domestic servitude, debt bondage and forced </w:t>
            </w:r>
            <w:proofErr w:type="spellStart"/>
            <w:r w:rsidRPr="00B65A98">
              <w:rPr>
                <w:rFonts w:ascii="Times New Roman" w:eastAsia="Times New Roman" w:hAnsi="Times New Roman" w:cs="Times New Roman"/>
                <w:sz w:val="24"/>
                <w:szCs w:val="24"/>
              </w:rPr>
              <w:t>labour</w:t>
            </w:r>
            <w:proofErr w:type="spellEnd"/>
            <w:r w:rsidRPr="00B65A98">
              <w:rPr>
                <w:rFonts w:ascii="Times New Roman" w:eastAsia="Times New Roman" w:hAnsi="Times New Roman" w:cs="Times New Roman"/>
                <w:sz w:val="24"/>
                <w:szCs w:val="24"/>
              </w:rPr>
              <w:t>.</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are the various forms of slavery and servitude in the modern world?</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137• Digital resources• Library resources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Group presentations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3</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Modern Slavery and Servitude – Factors Causing Slavery and Servitude</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factors that lead to slavery and servitude in the modern world.</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how poverty, conflict, corruption and lack of awareness contribute to exploitation.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Discuss how addressing poverty in communities can prevent exploitation.</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Use digital devices to search or watch materials on factors leading to slavery and servitude.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poverty, economic inequality, displacement, conflicts and lack of awareness.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Present findings in class.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factors lead to slavery and servitude in the modern world?</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138• Digital resources• Documentaries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4</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Modern Slavery and Servitude – Factors Causing Slavery and Servitude</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factors that lead to slavery and servitude in the modern world.</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b.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how poverty, conflict, corruption and lack of awareness contribute to exploitation.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Discuss how addressing poverty in communities can prevent exploitation.</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Use digital devices to search or watch materials on factors leading to slavery and servitude.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Discuss poverty, economic inequality, displacement, conflicts and lack of awareness.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Present findings in class.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What factors lead to slavery and servitude in the modern world?</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138• Digital resources• Documentaries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5</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Modern Slavery and Servitude – Government and Civil Society Collaboration</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Explain ways governments and civil society collaborate to end slavery and servitude.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Identify the roles of different stakeholders in fighting modern slavery.</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Support local initiatives that protect vulnerable community members.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Engage with a resource person on collaboration between governments and civil society.</w:t>
            </w:r>
          </w:p>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Discuss public awareness, laws, victim support </w:t>
            </w:r>
            <w:proofErr w:type="spellStart"/>
            <w:r w:rsidRPr="00B65A98">
              <w:rPr>
                <w:rFonts w:ascii="Times New Roman" w:eastAsia="Times New Roman" w:hAnsi="Times New Roman" w:cs="Times New Roman"/>
                <w:sz w:val="24"/>
                <w:szCs w:val="24"/>
              </w:rPr>
              <w:t>programmes</w:t>
            </w:r>
            <w:proofErr w:type="spellEnd"/>
            <w:r w:rsidRPr="00B65A98">
              <w:rPr>
                <w:rFonts w:ascii="Times New Roman" w:eastAsia="Times New Roman" w:hAnsi="Times New Roman" w:cs="Times New Roman"/>
                <w:sz w:val="24"/>
                <w:szCs w:val="24"/>
              </w:rPr>
              <w:t xml:space="preserve"> and cross-border collaboration</w:t>
            </w:r>
          </w:p>
          <w:p w:rsidR="00B65A98" w:rsidRPr="00B65A98"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Present findings in class.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do governments and civil society collaborate to end slavery and servitude?</w:t>
            </w:r>
          </w:p>
        </w:tc>
        <w:tc>
          <w:tcPr>
            <w:tcW w:w="2003"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139</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Resource persons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Digital resources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Group presentations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2</w:t>
            </w: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1</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Modern Slavery and Servitude – Roles of Abolitionists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key abolitionists and their contributions.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Explain the roles of </w:t>
            </w:r>
            <w:proofErr w:type="spellStart"/>
            <w:r w:rsidRPr="00B65A98">
              <w:rPr>
                <w:rFonts w:ascii="Times New Roman" w:eastAsia="Times New Roman" w:hAnsi="Times New Roman" w:cs="Times New Roman"/>
                <w:sz w:val="24"/>
                <w:szCs w:val="24"/>
              </w:rPr>
              <w:t>Olaudah</w:t>
            </w:r>
            <w:proofErr w:type="spellEnd"/>
            <w:r w:rsidRPr="00B65A98">
              <w:rPr>
                <w:rFonts w:ascii="Times New Roman" w:eastAsia="Times New Roman" w:hAnsi="Times New Roman" w:cs="Times New Roman"/>
                <w:sz w:val="24"/>
                <w:szCs w:val="24"/>
              </w:rPr>
              <w:t xml:space="preserve"> Equiano, William Wilberforce, Granville Sharp, Frederick Douglass and Harriet Tubman.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Draw inspiration from abolitionists to stand against injustice in daily life.</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Use charts/posters to present information on abolitionists.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Discuss contributions of </w:t>
            </w:r>
            <w:proofErr w:type="spellStart"/>
            <w:r w:rsidRPr="00B65A98">
              <w:rPr>
                <w:rFonts w:ascii="Times New Roman" w:eastAsia="Times New Roman" w:hAnsi="Times New Roman" w:cs="Times New Roman"/>
                <w:sz w:val="24"/>
                <w:szCs w:val="24"/>
              </w:rPr>
              <w:t>Olaudah</w:t>
            </w:r>
            <w:proofErr w:type="spellEnd"/>
            <w:r w:rsidRPr="00B65A98">
              <w:rPr>
                <w:rFonts w:ascii="Times New Roman" w:eastAsia="Times New Roman" w:hAnsi="Times New Roman" w:cs="Times New Roman"/>
                <w:sz w:val="24"/>
                <w:szCs w:val="24"/>
              </w:rPr>
              <w:t xml:space="preserve"> Equiano, William Wilberforce, Thomas Clarkson, Granville Sharp, Frederick Douglass and Harriet Tubman.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Exchange views on their impact.</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roles did abolitionists play in ending slavery?</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141• Charts and posters• Digital resources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Chart creation</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2</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Modern Slavery and Servitude – Abolitionist Movements</w:t>
            </w:r>
          </w:p>
        </w:tc>
        <w:tc>
          <w:tcPr>
            <w:tcW w:w="3661"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By the end of the lesson, the learner should be able </w:t>
            </w:r>
            <w:proofErr w:type="spellStart"/>
            <w:r w:rsidRPr="00B65A98">
              <w:rPr>
                <w:rFonts w:ascii="Times New Roman" w:eastAsia="Times New Roman" w:hAnsi="Times New Roman" w:cs="Times New Roman"/>
                <w:sz w:val="24"/>
                <w:szCs w:val="24"/>
              </w:rPr>
              <w:t>to:a</w:t>
            </w:r>
            <w:proofErr w:type="spellEnd"/>
            <w:r w:rsidRPr="00B65A98">
              <w:rPr>
                <w:rFonts w:ascii="Times New Roman" w:eastAsia="Times New Roman" w:hAnsi="Times New Roman" w:cs="Times New Roman"/>
                <w:sz w:val="24"/>
                <w:szCs w:val="24"/>
              </w:rPr>
              <w:t xml:space="preserve">. Explain the roles of abolitionist movements in modern </w:t>
            </w:r>
            <w:proofErr w:type="spellStart"/>
            <w:r w:rsidRPr="00B65A98">
              <w:rPr>
                <w:rFonts w:ascii="Times New Roman" w:eastAsia="Times New Roman" w:hAnsi="Times New Roman" w:cs="Times New Roman"/>
                <w:sz w:val="24"/>
                <w:szCs w:val="24"/>
              </w:rPr>
              <w:t>society.b</w:t>
            </w:r>
            <w:proofErr w:type="spellEnd"/>
            <w:r w:rsidRPr="00B65A98">
              <w:rPr>
                <w:rFonts w:ascii="Times New Roman" w:eastAsia="Times New Roman" w:hAnsi="Times New Roman" w:cs="Times New Roman"/>
                <w:sz w:val="24"/>
                <w:szCs w:val="24"/>
              </w:rPr>
              <w:t xml:space="preserve">. Identify contributions of philanthropists, Christian missionaries, traders and civil rights </w:t>
            </w:r>
            <w:proofErr w:type="spellStart"/>
            <w:r w:rsidRPr="00B65A98">
              <w:rPr>
                <w:rFonts w:ascii="Times New Roman" w:eastAsia="Times New Roman" w:hAnsi="Times New Roman" w:cs="Times New Roman"/>
                <w:sz w:val="24"/>
                <w:szCs w:val="24"/>
              </w:rPr>
              <w:t>movements.c</w:t>
            </w:r>
            <w:proofErr w:type="spellEnd"/>
            <w:r w:rsidRPr="00B65A98">
              <w:rPr>
                <w:rFonts w:ascii="Times New Roman" w:eastAsia="Times New Roman" w:hAnsi="Times New Roman" w:cs="Times New Roman"/>
                <w:sz w:val="24"/>
                <w:szCs w:val="24"/>
              </w:rPr>
              <w:t>. Participate in debates on strategies to address modern slavery.</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the roles of abolitionist movements.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Debate on prioritizing economic justice to address modern slavery.</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Compose a song or poem on ending slavery and servitude.</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roles do abolitionist movements play in modern society?</w:t>
            </w:r>
          </w:p>
        </w:tc>
        <w:tc>
          <w:tcPr>
            <w:tcW w:w="2003"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142</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Debate materials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Creative writing materials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Debates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Creative performances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Peer assessment</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3</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Global Governance – Meaning and Guiding Principles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Define global governance.</w:t>
            </w:r>
          </w:p>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b. Explain guiding principles of global governance.</w:t>
            </w:r>
          </w:p>
          <w:p w:rsidR="00B65A98" w:rsidRPr="00B65A98"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Apply principles of cooperation and equality in school activities.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Research guiding principles using print and digital sources.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Discuss sovereignty, equality, cooperation and rule of law.</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Role-play situations demonstrating these principles.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What are the guiding principles of </w:t>
            </w:r>
            <w:r w:rsidRPr="00B65A98">
              <w:rPr>
                <w:rFonts w:ascii="Times New Roman" w:eastAsia="Times New Roman" w:hAnsi="Times New Roman" w:cs="Times New Roman"/>
                <w:sz w:val="24"/>
                <w:szCs w:val="24"/>
              </w:rPr>
              <w:lastRenderedPageBreak/>
              <w:t>global governance?</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 Oxford Evolving World Bk 10 pg. 145• Digital </w:t>
            </w:r>
            <w:r w:rsidRPr="00B65A98">
              <w:rPr>
                <w:rFonts w:ascii="Times New Roman" w:eastAsia="Times New Roman" w:hAnsi="Times New Roman" w:cs="Times New Roman"/>
                <w:sz w:val="24"/>
                <w:szCs w:val="24"/>
              </w:rPr>
              <w:lastRenderedPageBreak/>
              <w:t>resources• Reference books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Oral questions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Role play assessment</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4</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Global Governance – Addressing Transnational Challenges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Explain the need for global governance in addressing transnational challenges.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Identify challenges such as climate change, terrorism and health crises.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Discuss how local actions contribute to solving global challenges.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Use charts to present information.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social, economic, political, industrial, environmental and technological challenges.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case studies of global cooperation.</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Why is global governance needed to address transnational challenges?</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148• Charts and posters• Case studies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 Oral questions•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5</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Global Governance – Addressing Transnational Challenges</w:t>
            </w:r>
          </w:p>
        </w:tc>
        <w:tc>
          <w:tcPr>
            <w:tcW w:w="3661"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By the end of the lesson, the learner should be able </w:t>
            </w:r>
            <w:proofErr w:type="spellStart"/>
            <w:r w:rsidRPr="00B65A98">
              <w:rPr>
                <w:rFonts w:ascii="Times New Roman" w:eastAsia="Times New Roman" w:hAnsi="Times New Roman" w:cs="Times New Roman"/>
                <w:sz w:val="24"/>
                <w:szCs w:val="24"/>
              </w:rPr>
              <w:t>to:a</w:t>
            </w:r>
            <w:proofErr w:type="spellEnd"/>
            <w:r w:rsidRPr="00B65A98">
              <w:rPr>
                <w:rFonts w:ascii="Times New Roman" w:eastAsia="Times New Roman" w:hAnsi="Times New Roman" w:cs="Times New Roman"/>
                <w:sz w:val="24"/>
                <w:szCs w:val="24"/>
              </w:rPr>
              <w:t xml:space="preserve">. Explain the need for global governance in addressing transnational </w:t>
            </w:r>
            <w:proofErr w:type="spellStart"/>
            <w:r w:rsidRPr="00B65A98">
              <w:rPr>
                <w:rFonts w:ascii="Times New Roman" w:eastAsia="Times New Roman" w:hAnsi="Times New Roman" w:cs="Times New Roman"/>
                <w:sz w:val="24"/>
                <w:szCs w:val="24"/>
              </w:rPr>
              <w:t>challenges.b</w:t>
            </w:r>
            <w:proofErr w:type="spellEnd"/>
            <w:r w:rsidRPr="00B65A98">
              <w:rPr>
                <w:rFonts w:ascii="Times New Roman" w:eastAsia="Times New Roman" w:hAnsi="Times New Roman" w:cs="Times New Roman"/>
                <w:sz w:val="24"/>
                <w:szCs w:val="24"/>
              </w:rPr>
              <w:t xml:space="preserve">. Identify challenges such as climate change, terrorism and health </w:t>
            </w:r>
            <w:proofErr w:type="spellStart"/>
            <w:r w:rsidRPr="00B65A98">
              <w:rPr>
                <w:rFonts w:ascii="Times New Roman" w:eastAsia="Times New Roman" w:hAnsi="Times New Roman" w:cs="Times New Roman"/>
                <w:sz w:val="24"/>
                <w:szCs w:val="24"/>
              </w:rPr>
              <w:t>crises.c</w:t>
            </w:r>
            <w:proofErr w:type="spellEnd"/>
            <w:r w:rsidRPr="00B65A98">
              <w:rPr>
                <w:rFonts w:ascii="Times New Roman" w:eastAsia="Times New Roman" w:hAnsi="Times New Roman" w:cs="Times New Roman"/>
                <w:sz w:val="24"/>
                <w:szCs w:val="24"/>
              </w:rPr>
              <w:t>. Discuss how local actions contribute to solving global challenges.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Use charts to present information.</w:t>
            </w:r>
          </w:p>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social, economic, political, industrial, environmental and technological challenges.</w:t>
            </w:r>
          </w:p>
          <w:p w:rsidR="00B65A98" w:rsidRPr="00B65A98"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case studies of global cooperation.</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Why is global governance needed to address transnational challenges?</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148• Charts and posters• Case studies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 Oral questions•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3</w:t>
            </w: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1</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Global Governance – Solutions to Transnational Challenges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Propose solutions to transnational challenges through global governance.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how international cooperation addresses peace, security and climate change.</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Participate in school environmental initiatives supporting global efforts.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solutions relating to peace, security, climate change and economic stability.</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Complete charts showing challenges and solutions.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Present findings in class.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solutions can global governance provide for transnational challenges?</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150• Charts• Digital resources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 Written tests• Chart completion</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2</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Global Governance – Key Areas for Global Stability</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key areas of global governance.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b. Explain the role of climate change protection, health governance, peace and security.</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Create slogans promoting environmental protection and peace.</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Learners are guided to:</w:t>
            </w:r>
          </w:p>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Research key areas using print and digital media.</w:t>
            </w:r>
          </w:p>
          <w:p w:rsidR="00B65A98" w:rsidRPr="00B65A98"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Discuss climate change, environmental protection, </w:t>
            </w:r>
            <w:r w:rsidRPr="00B65A98">
              <w:rPr>
                <w:rFonts w:ascii="Times New Roman" w:eastAsia="Times New Roman" w:hAnsi="Times New Roman" w:cs="Times New Roman"/>
                <w:sz w:val="24"/>
                <w:szCs w:val="24"/>
              </w:rPr>
              <w:lastRenderedPageBreak/>
              <w:t>health governance, peace and security.• Prepare and display slogans.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What key areas of global governance help ensure </w:t>
            </w:r>
            <w:r w:rsidRPr="00B65A98">
              <w:rPr>
                <w:rFonts w:ascii="Times New Roman" w:eastAsia="Times New Roman" w:hAnsi="Times New Roman" w:cs="Times New Roman"/>
                <w:sz w:val="24"/>
                <w:szCs w:val="24"/>
              </w:rPr>
              <w:lastRenderedPageBreak/>
              <w:t>stability in global trends?</w:t>
            </w:r>
          </w:p>
        </w:tc>
        <w:tc>
          <w:tcPr>
            <w:tcW w:w="2003"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Oxford Evolving World Bk 10 pg. 151</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Digital resources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Slogan materials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Oral questions• Slogan creation• </w:t>
            </w:r>
            <w:r w:rsidRPr="00B65A98">
              <w:rPr>
                <w:rFonts w:ascii="Times New Roman" w:eastAsia="Times New Roman" w:hAnsi="Times New Roman" w:cs="Times New Roman"/>
                <w:sz w:val="24"/>
                <w:szCs w:val="24"/>
              </w:rPr>
              <w:lastRenderedPageBreak/>
              <w:t>Group presentations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3</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Global Governance – Role of the United Nations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Describe the structure of the United Nations.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the roles of UN organs.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Identify UN agencies working in Kenya and their impact.</w:t>
            </w:r>
          </w:p>
        </w:tc>
        <w:tc>
          <w:tcPr>
            <w:tcW w:w="3039" w:type="dxa"/>
            <w:hideMark/>
          </w:tcPr>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Watch documentaries on global governance organizations.</w:t>
            </w:r>
          </w:p>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Discuss the formation, structure and roles of the United Nations.</w:t>
            </w:r>
          </w:p>
          <w:p w:rsidR="00B65A98" w:rsidRPr="00B65A98"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w:t>
            </w:r>
            <w:proofErr w:type="spellStart"/>
            <w:r w:rsidRPr="00B65A98">
              <w:rPr>
                <w:rFonts w:ascii="Times New Roman" w:eastAsia="Times New Roman" w:hAnsi="Times New Roman" w:cs="Times New Roman"/>
                <w:sz w:val="24"/>
                <w:szCs w:val="24"/>
              </w:rPr>
              <w:t>Summarise</w:t>
            </w:r>
            <w:proofErr w:type="spellEnd"/>
            <w:r w:rsidRPr="00B65A98">
              <w:rPr>
                <w:rFonts w:ascii="Times New Roman" w:eastAsia="Times New Roman" w:hAnsi="Times New Roman" w:cs="Times New Roman"/>
                <w:sz w:val="24"/>
                <w:szCs w:val="24"/>
              </w:rPr>
              <w:t xml:space="preserve"> the roles of UN organs and agencies.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is the role of the United Nations in global governance?</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153• Documentaries• Digital resources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 Oral questions•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4</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Global Governance – Role of the African Union</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Describe the structure of the African Union.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the roles of AU organs in promoting peace, development and human rights.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Discuss how AU decisions affect Kenya and everyday life.</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Research the African Union structure and roles.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AU organs.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Draw the structure of the African Union.</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is the role of the African Union in global governance?</w:t>
            </w:r>
          </w:p>
        </w:tc>
        <w:tc>
          <w:tcPr>
            <w:tcW w:w="2003"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154</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Digital resources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Charts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Diagram creation</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DE7AF3">
        <w:tc>
          <w:tcPr>
            <w:tcW w:w="590" w:type="dxa"/>
            <w:hideMark/>
          </w:tcPr>
          <w:p w:rsidR="00B65A98" w:rsidRPr="00B65A98" w:rsidRDefault="00B65A98" w:rsidP="00B65A98">
            <w:pPr>
              <w:rPr>
                <w:rFonts w:ascii="Times New Roman" w:eastAsia="Times New Roman" w:hAnsi="Times New Roman" w:cs="Times New Roman"/>
                <w:sz w:val="20"/>
                <w:szCs w:val="20"/>
              </w:rPr>
            </w:pPr>
          </w:p>
        </w:tc>
        <w:tc>
          <w:tcPr>
            <w:tcW w:w="68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5</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Global Governance – Emerging Issues and Opportunities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emerging issues in global governance.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opportunities arising from these issues.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Compose poems or messages promoting good global governance.</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Engage with a resource person on emerging issues and opportunities.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environmental, technological, political, economic and social issues.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Present findings and compose a poem on good global governance.</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are the emerging issues and opportunities in global governance?</w:t>
            </w:r>
          </w:p>
        </w:tc>
        <w:tc>
          <w:tcPr>
            <w:tcW w:w="2003"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156</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Resource persons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Creative writing materials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Creative performances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Peer assessment</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4</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1</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First Generation Industrial Revolution – Characteristics and Factors in Britain</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Define industrial revolution.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factors that led to the First Generation Industrial Revolution in Britain.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c. Connect industrial revolution innovations to modern </w:t>
            </w:r>
            <w:r w:rsidRPr="00B65A98">
              <w:rPr>
                <w:rFonts w:ascii="Times New Roman" w:eastAsia="Times New Roman" w:hAnsi="Times New Roman" w:cs="Times New Roman"/>
                <w:sz w:val="24"/>
                <w:szCs w:val="24"/>
              </w:rPr>
              <w:lastRenderedPageBreak/>
              <w:t>manufacturing processes observed locally.</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Brainstorm on the characteristics of the Industrial Revolution.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factors that led to the First Generation Industrial Revolution in Britain.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Research using digital or print media on the causes of the Industrial Revolution.</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What factors led to the First Generation Industrial Revolution in Britain?</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160• Digital resources• Reference books</w:t>
            </w:r>
          </w:p>
        </w:tc>
        <w:tc>
          <w:tcPr>
            <w:tcW w:w="1606"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assignments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0"/>
                <w:szCs w:val="20"/>
              </w:rPr>
            </w:pP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2</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First Generation Industrial Revolution – Characteristics and Factors in Britain</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Define industrial revolution.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factors that led to the First Generation Industrial Revolution in Britain.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Connect industrial revolution innovations to modern manufacturing processes observed locally.</w:t>
            </w:r>
          </w:p>
        </w:tc>
        <w:tc>
          <w:tcPr>
            <w:tcW w:w="303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 Brainstorm on the characteristics of the Industrial Revolution.• Discuss factors that led to the First Generation Industrial Revolution in Britain.• Research using digital or print media on the causes of the Industrial Revolution.</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factors led to the First Generation Industrial Revolution in Britain?</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160• Digital resources• Reference books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 Written assignments•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0"/>
                <w:szCs w:val="20"/>
              </w:rPr>
            </w:pP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3</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First Generation Industrial Revolution – Comparison of Factors in Britain and USA</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Compare factors that led to industrial revolution in Britain and the USA.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Identify similarities and differences in industrialization processes.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c.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how different countries can learn from each other's development experiences.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similarities and differences in factors that led to the First Generation Industrial Revolution in Britain and the USA.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w:t>
            </w:r>
            <w:proofErr w:type="spellStart"/>
            <w:r w:rsidRPr="00B65A98">
              <w:rPr>
                <w:rFonts w:ascii="Times New Roman" w:eastAsia="Times New Roman" w:hAnsi="Times New Roman" w:cs="Times New Roman"/>
                <w:sz w:val="24"/>
                <w:szCs w:val="24"/>
              </w:rPr>
              <w:t>Summarise</w:t>
            </w:r>
            <w:proofErr w:type="spellEnd"/>
            <w:r w:rsidRPr="00B65A98">
              <w:rPr>
                <w:rFonts w:ascii="Times New Roman" w:eastAsia="Times New Roman" w:hAnsi="Times New Roman" w:cs="Times New Roman"/>
                <w:sz w:val="24"/>
                <w:szCs w:val="24"/>
              </w:rPr>
              <w:t xml:space="preserve"> key points on charts.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Present findings in class.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did factors leading to industrial revolution compare between Britain and the USA?</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161• Charts• Digital resources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 Oral questions• Comparative analysis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0"/>
                <w:szCs w:val="20"/>
              </w:rPr>
            </w:pP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4</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First Generation Industrial Revolution – Early Inventions and Machines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early inventions and machines of the First Generation Industrial Revolution.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contributions of the spinning jenny, flying shuttle, power loom, cotton gin and steam engine.</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Trace how early inventions evolved into machines used in modern industries.</w:t>
            </w:r>
          </w:p>
        </w:tc>
        <w:tc>
          <w:tcPr>
            <w:tcW w:w="3039" w:type="dxa"/>
            <w:hideMark/>
          </w:tcPr>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Learners are guided </w:t>
            </w:r>
            <w:proofErr w:type="gramStart"/>
            <w:r w:rsidRPr="00B65A98">
              <w:rPr>
                <w:rFonts w:ascii="Times New Roman" w:eastAsia="Times New Roman" w:hAnsi="Times New Roman" w:cs="Times New Roman"/>
                <w:sz w:val="24"/>
                <w:szCs w:val="24"/>
              </w:rPr>
              <w:t>to:•</w:t>
            </w:r>
            <w:proofErr w:type="gramEnd"/>
            <w:r w:rsidRPr="00B65A98">
              <w:rPr>
                <w:rFonts w:ascii="Times New Roman" w:eastAsia="Times New Roman" w:hAnsi="Times New Roman" w:cs="Times New Roman"/>
                <w:sz w:val="24"/>
                <w:szCs w:val="24"/>
              </w:rPr>
              <w:t xml:space="preserve"> Research the contributions of early inventions and machines</w:t>
            </w:r>
          </w:p>
          <w:p w:rsidR="00DE7AF3"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the spinning jenny, flying shuttle, power loom, cotton gin, steam engine and water frame.</w:t>
            </w:r>
          </w:p>
          <w:p w:rsidR="00B65A98" w:rsidRPr="00B65A98" w:rsidRDefault="00B65A98" w:rsidP="00DE7AF3">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Complete charts showing inventions, inventors and their contributions.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were the contributions of early inventions and machines during the Industrial Revolution?</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163• Charts• Digital resources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 Written assignments• Chart completion</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0"/>
                <w:szCs w:val="20"/>
              </w:rPr>
            </w:pP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5</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First Generation Industrial Revolution – Economic Impact on Africa</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Explain the economic impacts of the First Generation Industrial Revolution on Africa.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b.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how industrialization led to resource extraction and exploitation.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Connect historical economic exploitation to current discussions on fair trade.</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Learners are guided </w:t>
            </w:r>
            <w:proofErr w:type="gramStart"/>
            <w:r w:rsidRPr="00B65A98">
              <w:rPr>
                <w:rFonts w:ascii="Times New Roman" w:eastAsia="Times New Roman" w:hAnsi="Times New Roman" w:cs="Times New Roman"/>
                <w:sz w:val="24"/>
                <w:szCs w:val="24"/>
              </w:rPr>
              <w:t>to:•</w:t>
            </w:r>
            <w:proofErr w:type="gramEnd"/>
            <w:r w:rsidRPr="00B65A98">
              <w:rPr>
                <w:rFonts w:ascii="Times New Roman" w:eastAsia="Times New Roman" w:hAnsi="Times New Roman" w:cs="Times New Roman"/>
                <w:sz w:val="24"/>
                <w:szCs w:val="24"/>
              </w:rPr>
              <w:t xml:space="preserve"> Use digital or print media to research the economic impacts of the First </w:t>
            </w:r>
            <w:r w:rsidRPr="00B65A98">
              <w:rPr>
                <w:rFonts w:ascii="Times New Roman" w:eastAsia="Times New Roman" w:hAnsi="Times New Roman" w:cs="Times New Roman"/>
                <w:sz w:val="24"/>
                <w:szCs w:val="24"/>
              </w:rPr>
              <w:lastRenderedPageBreak/>
              <w:t>Generation Industrial Revolution on Africa.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demand for raw materials, introduction of cash crops and disruption of traditional economies.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Present findings in class.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What were the economic impacts of the Industrial </w:t>
            </w:r>
            <w:r w:rsidRPr="00B65A98">
              <w:rPr>
                <w:rFonts w:ascii="Times New Roman" w:eastAsia="Times New Roman" w:hAnsi="Times New Roman" w:cs="Times New Roman"/>
                <w:sz w:val="24"/>
                <w:szCs w:val="24"/>
              </w:rPr>
              <w:lastRenderedPageBreak/>
              <w:t>Revolution on Africa?</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Oxford Evolving World Bk 10 pg. 166• Digital resources• Reference books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 Oral questions• Group presentations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lastRenderedPageBreak/>
              <w:t>5</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1</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First Generation Industrial Revolution – Social and Political Impact on Africa</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Explain the social and political impacts of the First Generation Industrial Revolution on Africa.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effects such as forced </w:t>
            </w:r>
            <w:proofErr w:type="spellStart"/>
            <w:r w:rsidRPr="00B65A98">
              <w:rPr>
                <w:rFonts w:ascii="Times New Roman" w:eastAsia="Times New Roman" w:hAnsi="Times New Roman" w:cs="Times New Roman"/>
                <w:sz w:val="24"/>
                <w:szCs w:val="24"/>
              </w:rPr>
              <w:t>labour</w:t>
            </w:r>
            <w:proofErr w:type="spellEnd"/>
            <w:r w:rsidRPr="00B65A98">
              <w:rPr>
                <w:rFonts w:ascii="Times New Roman" w:eastAsia="Times New Roman" w:hAnsi="Times New Roman" w:cs="Times New Roman"/>
                <w:sz w:val="24"/>
                <w:szCs w:val="24"/>
              </w:rPr>
              <w:t>, displacement and arbitrary borders.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Discuss how colonial borders continue to affect African nations today.</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Watch a video clip or documentary on the impacts of the First Generation Industrial Revolution on Africa.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Discuss social impacts such as forced </w:t>
            </w:r>
            <w:proofErr w:type="spellStart"/>
            <w:r w:rsidRPr="00B65A98">
              <w:rPr>
                <w:rFonts w:ascii="Times New Roman" w:eastAsia="Times New Roman" w:hAnsi="Times New Roman" w:cs="Times New Roman"/>
                <w:sz w:val="24"/>
                <w:szCs w:val="24"/>
              </w:rPr>
              <w:t>labour</w:t>
            </w:r>
            <w:proofErr w:type="spellEnd"/>
            <w:r w:rsidRPr="00B65A98">
              <w:rPr>
                <w:rFonts w:ascii="Times New Roman" w:eastAsia="Times New Roman" w:hAnsi="Times New Roman" w:cs="Times New Roman"/>
                <w:sz w:val="24"/>
                <w:szCs w:val="24"/>
              </w:rPr>
              <w:t xml:space="preserve"> and slavery.</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political impacts including colonization and arbitrary drawing of borders.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were the social and political impacts of the Industrial Revolution on Africa?</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166• Documentaries• Digital resources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Oral questions• Written assignments•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0"/>
                <w:szCs w:val="20"/>
              </w:rPr>
            </w:pP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2</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First Generation Industrial Revolution – Measures to Address Impact on Africa</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measures taken to address the impact of the First Generation Industrial Revolution on Africa.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decolonization, economic reforms and environmental restoration efforts.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Discuss ongoing efforts to address historical injustices in local and national contexts.</w:t>
            </w:r>
          </w:p>
        </w:tc>
        <w:tc>
          <w:tcPr>
            <w:tcW w:w="303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Learners are guided to:• Watch a video clip or documentary on measures taken to address the impact.• Discuss decolonization, economic policies, </w:t>
            </w:r>
            <w:proofErr w:type="spellStart"/>
            <w:r w:rsidRPr="00B65A98">
              <w:rPr>
                <w:rFonts w:ascii="Times New Roman" w:eastAsia="Times New Roman" w:hAnsi="Times New Roman" w:cs="Times New Roman"/>
                <w:sz w:val="24"/>
                <w:szCs w:val="24"/>
              </w:rPr>
              <w:t>labour</w:t>
            </w:r>
            <w:proofErr w:type="spellEnd"/>
            <w:r w:rsidRPr="00B65A98">
              <w:rPr>
                <w:rFonts w:ascii="Times New Roman" w:eastAsia="Times New Roman" w:hAnsi="Times New Roman" w:cs="Times New Roman"/>
                <w:sz w:val="24"/>
                <w:szCs w:val="24"/>
              </w:rPr>
              <w:t xml:space="preserve"> reforms and environmental initiatives.• Discuss in class the effectiveness of these measures.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measures have been taken to address the impact of the Industrial Revolution on Africa?</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168• Documentaries• Charts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 Oral questions•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0"/>
                <w:szCs w:val="20"/>
              </w:rPr>
            </w:pP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3</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First Generation Industrial Revolution – Measures to Address Impact on Africa</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Identify measures taken to address the impact of the First Generation Industrial Revolution on Africa.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decolonization, economic reforms and environmental restoration efforts.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Discuss ongoing efforts to address historical injustices in local and national contexts.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Watch a video clip or documentary on measures taken to address the impact.</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 Discuss decolonization, economic policies, </w:t>
            </w:r>
            <w:proofErr w:type="spellStart"/>
            <w:r w:rsidRPr="00B65A98">
              <w:rPr>
                <w:rFonts w:ascii="Times New Roman" w:eastAsia="Times New Roman" w:hAnsi="Times New Roman" w:cs="Times New Roman"/>
                <w:sz w:val="24"/>
                <w:szCs w:val="24"/>
              </w:rPr>
              <w:t>labour</w:t>
            </w:r>
            <w:proofErr w:type="spellEnd"/>
            <w:r w:rsidRPr="00B65A98">
              <w:rPr>
                <w:rFonts w:ascii="Times New Roman" w:eastAsia="Times New Roman" w:hAnsi="Times New Roman" w:cs="Times New Roman"/>
                <w:sz w:val="24"/>
                <w:szCs w:val="24"/>
              </w:rPr>
              <w:t xml:space="preserve"> reforms and environmental initiatives.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in class the effectiveness of these measures.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measures have been taken to address the impact of the Industrial Revolution on Africa?</w:t>
            </w:r>
          </w:p>
        </w:tc>
        <w:tc>
          <w:tcPr>
            <w:tcW w:w="2003"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168</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Documentaries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Charts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 Oral questions•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0"/>
                <w:szCs w:val="20"/>
              </w:rPr>
            </w:pP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4</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World History and Citizenship / 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First Generation Industrial Revolution – Recognizing African Responses and </w:t>
            </w:r>
            <w:proofErr w:type="spellStart"/>
            <w:r w:rsidRPr="00B65A98">
              <w:rPr>
                <w:rFonts w:ascii="Times New Roman" w:eastAsia="Times New Roman" w:hAnsi="Times New Roman" w:cs="Times New Roman"/>
                <w:sz w:val="24"/>
                <w:szCs w:val="24"/>
              </w:rPr>
              <w:t>ResilienceNational</w:t>
            </w:r>
            <w:proofErr w:type="spellEnd"/>
            <w:r w:rsidRPr="00B65A98">
              <w:rPr>
                <w:rFonts w:ascii="Times New Roman" w:eastAsia="Times New Roman" w:hAnsi="Times New Roman" w:cs="Times New Roman"/>
                <w:sz w:val="24"/>
                <w:szCs w:val="24"/>
              </w:rPr>
              <w:t xml:space="preserve"> Activities that Promote Peace in Kenya</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Explain how Africans responded to the impact of the Industrial Revolution.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Identify ongoing efforts towards sustainable development.</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Compose songs or poems celebrating African resilience for school events.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Compose songs, poems or messages highlighting measures taken to address the impact of the First Generation Industrial Revolution on Africa.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African resilience and adaptability.</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Recite poems during school events.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did Africans respond to the impact of the Industrial Revolution?</w:t>
            </w:r>
          </w:p>
        </w:tc>
        <w:tc>
          <w:tcPr>
            <w:tcW w:w="2003"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169• Creative writing materials• Performance space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171</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Pictures of peace activities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Digital devices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Charts/Posters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Creative performances• Peer assessment• Observation</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0"/>
                <w:szCs w:val="20"/>
              </w:rPr>
            </w:pP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b/>
                <w:bCs/>
                <w:sz w:val="24"/>
                <w:szCs w:val="24"/>
              </w:rPr>
              <w:t>5</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Ways in Which the Constitution of Kenya, 2010 Prevents Conflicts Between National and County Governments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Examine ways in which the Constitution of Kenya, 2010 strives to prevent conflicts between National and County Governments.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constitutional provisions for intergovernmental relations and dispute resolution.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Follow news on Senate mediation processes to understand how constitutional mechanisms work in practice.</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Engage a resource person or watch a documentary on constitutional conflict prevention mechanisms.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Articles 189 and 190 on intergovernmental relations.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Write summary points on constitutional provisions.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does the Constitution of Kenya, 2010 help prevent conflicts between different levels of government?</w:t>
            </w:r>
          </w:p>
        </w:tc>
        <w:tc>
          <w:tcPr>
            <w:tcW w:w="2003"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Oxford Evolving World Bk 10 pg. 173</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Constitution of Kenya, 2010</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Documentaries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Resource persons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Written tests• Oral questions• Observation</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6</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1</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Ways in which the Constitution prevents conflicts between organs of government and citizens; Incidences where the Constitution has been applied to foster peace and curb conflicts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how the Constitution of Kenya, 2010 prevents conflicts between organs of government and citizens;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r w:rsidR="00DE7AF3" w:rsidRPr="00B65A98">
              <w:rPr>
                <w:rFonts w:ascii="Times New Roman" w:eastAsia="Times New Roman" w:hAnsi="Times New Roman" w:cs="Times New Roman"/>
                <w:sz w:val="24"/>
                <w:szCs w:val="24"/>
              </w:rPr>
              <w:t>explains</w:t>
            </w:r>
            <w:r w:rsidRPr="00B65A98">
              <w:rPr>
                <w:rFonts w:ascii="Times New Roman" w:eastAsia="Times New Roman" w:hAnsi="Times New Roman" w:cs="Times New Roman"/>
                <w:sz w:val="24"/>
                <w:szCs w:val="24"/>
              </w:rPr>
              <w:t xml:space="preserve"> constitutional provisions on the Bill of Rights, public participation and accountability;</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exercise constitutional rights responsibly through peaceful assembly and participation in governance.</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examine pictures showing conflicts between government organs and citizens;</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constitutional provisions that protect citizens' rights;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complete tables showing conflicts and constitutional solutions.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does the Constitution protect citizens from conflicts with government organs?</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Constitution of Kenya, 2010; Oxford Evolving World Book 10 Pg. 175–177; Pictures; Case studies; Charts/Posters; Digital resources; Reference materials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Table completion; Oral questions; Written assignments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6</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2</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THEMES IN CONTEMPORARY </w:t>
            </w:r>
            <w:r w:rsidRPr="00B65A98">
              <w:rPr>
                <w:rFonts w:ascii="Times New Roman" w:eastAsia="Times New Roman" w:hAnsi="Times New Roman" w:cs="Times New Roman"/>
                <w:sz w:val="24"/>
                <w:szCs w:val="24"/>
              </w:rPr>
              <w:lastRenderedPageBreak/>
              <w:t>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Alternative Dispute </w:t>
            </w:r>
            <w:r w:rsidRPr="00B65A98">
              <w:rPr>
                <w:rFonts w:ascii="Times New Roman" w:eastAsia="Times New Roman" w:hAnsi="Times New Roman" w:cs="Times New Roman"/>
                <w:sz w:val="24"/>
                <w:szCs w:val="24"/>
              </w:rPr>
              <w:lastRenderedPageBreak/>
              <w:t>Resolution mechanisms in peace-building; Role playing situations showing how to uphold peace and curb conflicts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a. </w:t>
            </w:r>
            <w:proofErr w:type="gramStart"/>
            <w:r w:rsidRPr="00B65A98">
              <w:rPr>
                <w:rFonts w:ascii="Times New Roman" w:eastAsia="Times New Roman" w:hAnsi="Times New Roman" w:cs="Times New Roman"/>
                <w:sz w:val="24"/>
                <w:szCs w:val="24"/>
              </w:rPr>
              <w:t>explain</w:t>
            </w:r>
            <w:proofErr w:type="gramEnd"/>
            <w:r w:rsidRPr="00B65A98">
              <w:rPr>
                <w:rFonts w:ascii="Times New Roman" w:eastAsia="Times New Roman" w:hAnsi="Times New Roman" w:cs="Times New Roman"/>
                <w:sz w:val="24"/>
                <w:szCs w:val="24"/>
              </w:rPr>
              <w:t xml:space="preserve"> the role of Alternative Dispute Resolution (ADR) mechanisms in fostering peace;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describe mediation, arbitration and community dialogue as conflict resolution tools;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apply ADR techniques to resolve disagreements peacefully.</w:t>
            </w:r>
          </w:p>
        </w:tc>
        <w:tc>
          <w:tcPr>
            <w:tcW w:w="303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Learners are guided to:• discuss ADR mechanisms </w:t>
            </w:r>
            <w:r w:rsidRPr="00B65A98">
              <w:rPr>
                <w:rFonts w:ascii="Times New Roman" w:eastAsia="Times New Roman" w:hAnsi="Times New Roman" w:cs="Times New Roman"/>
                <w:sz w:val="24"/>
                <w:szCs w:val="24"/>
              </w:rPr>
              <w:lastRenderedPageBreak/>
              <w:t>such as mediation, arbitration and community dialogue;• engage resource persons to explain ADR practices;• research how elders resolve disputes in communities.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How can Alternative </w:t>
            </w:r>
            <w:r w:rsidRPr="00B65A98">
              <w:rPr>
                <w:rFonts w:ascii="Times New Roman" w:eastAsia="Times New Roman" w:hAnsi="Times New Roman" w:cs="Times New Roman"/>
                <w:sz w:val="24"/>
                <w:szCs w:val="24"/>
              </w:rPr>
              <w:lastRenderedPageBreak/>
              <w:t>Dispute Resolution mechanisms help prevent conflicts from escalating?</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Oxford Evolving World Book 10 </w:t>
            </w:r>
            <w:r w:rsidRPr="00B65A98">
              <w:rPr>
                <w:rFonts w:ascii="Times New Roman" w:eastAsia="Times New Roman" w:hAnsi="Times New Roman" w:cs="Times New Roman"/>
                <w:sz w:val="24"/>
                <w:szCs w:val="24"/>
              </w:rPr>
              <w:lastRenderedPageBreak/>
              <w:t>Pg. 178–179; Resource persons; Reference materials; Digital devices; Role play materials; Charts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Oral questions; </w:t>
            </w:r>
            <w:r w:rsidRPr="00B65A98">
              <w:rPr>
                <w:rFonts w:ascii="Times New Roman" w:eastAsia="Times New Roman" w:hAnsi="Times New Roman" w:cs="Times New Roman"/>
                <w:sz w:val="24"/>
                <w:szCs w:val="24"/>
              </w:rPr>
              <w:lastRenderedPageBreak/>
              <w:t>Written tests;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6</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3</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Major historical milestones in the history of communication and technology</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gramStart"/>
            <w:r w:rsidRPr="00B65A98">
              <w:rPr>
                <w:rFonts w:ascii="Times New Roman" w:eastAsia="Times New Roman" w:hAnsi="Times New Roman" w:cs="Times New Roman"/>
                <w:sz w:val="24"/>
                <w:szCs w:val="24"/>
              </w:rPr>
              <w:t>explain</w:t>
            </w:r>
            <w:proofErr w:type="gramEnd"/>
            <w:r w:rsidRPr="00B65A98">
              <w:rPr>
                <w:rFonts w:ascii="Times New Roman" w:eastAsia="Times New Roman" w:hAnsi="Times New Roman" w:cs="Times New Roman"/>
                <w:sz w:val="24"/>
                <w:szCs w:val="24"/>
              </w:rPr>
              <w:t xml:space="preserve"> the major historical milestones in communication and technology;</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trace communication developments from prehistoric times to the digital age;</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compare traditional and modern communication tools.</w:t>
            </w:r>
          </w:p>
        </w:tc>
        <w:tc>
          <w:tcPr>
            <w:tcW w:w="303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 use digital and print resources to trace milestones in communication history;• identify communication methods from different eras;• draw charts showing communication developments.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has communication technology evolved from ancient times to the present?</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180; Pictures of communication tools; Digital devices; Charts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Chart assessment; Oral questions; Written assignments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6</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4</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Factors that led to evolution of communication and technology up to the 20th century; Impact of evolution of communication and technology in developed nations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factors that led to the evolution of communication and technology up to the 20th century;</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how trade, innovation and human needs influenced communication development;</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relate historical developments to modern communication systems.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engage a resource person to discuss factors influencing communication evolution;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complete charts showing factors and their influence;</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group factors into political, social, economic and technological categories.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factors drove the development of communication technology over time?</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183–184; Resource persons; Charts; Reference materials; Case studies; Digital devices; Reference books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Chart completion; Oral questions; Group presentations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6</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5</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Impact of evolution of communication and technology in developing nations</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gramStart"/>
            <w:r w:rsidRPr="00B65A98">
              <w:rPr>
                <w:rFonts w:ascii="Times New Roman" w:eastAsia="Times New Roman" w:hAnsi="Times New Roman" w:cs="Times New Roman"/>
                <w:sz w:val="24"/>
                <w:szCs w:val="24"/>
              </w:rPr>
              <w:t>evaluate</w:t>
            </w:r>
            <w:proofErr w:type="gramEnd"/>
            <w:r w:rsidRPr="00B65A98">
              <w:rPr>
                <w:rFonts w:ascii="Times New Roman" w:eastAsia="Times New Roman" w:hAnsi="Times New Roman" w:cs="Times New Roman"/>
                <w:sz w:val="24"/>
                <w:szCs w:val="24"/>
              </w:rPr>
              <w:t xml:space="preserve"> the impact of communication and technology in developing nations up to the 20th </w:t>
            </w:r>
            <w:proofErr w:type="spellStart"/>
            <w:r w:rsidRPr="00B65A98">
              <w:rPr>
                <w:rFonts w:ascii="Times New Roman" w:eastAsia="Times New Roman" w:hAnsi="Times New Roman" w:cs="Times New Roman"/>
                <w:sz w:val="24"/>
                <w:szCs w:val="24"/>
              </w:rPr>
              <w:t>century;</w:t>
            </w:r>
            <w:proofErr w:type="spellEnd"/>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how innovations such as mobile phones and M-</w:t>
            </w:r>
            <w:proofErr w:type="spellStart"/>
            <w:r w:rsidRPr="00B65A98">
              <w:rPr>
                <w:rFonts w:ascii="Times New Roman" w:eastAsia="Times New Roman" w:hAnsi="Times New Roman" w:cs="Times New Roman"/>
                <w:sz w:val="24"/>
                <w:szCs w:val="24"/>
              </w:rPr>
              <w:t>Pesa</w:t>
            </w:r>
            <w:proofErr w:type="spellEnd"/>
            <w:r w:rsidRPr="00B65A98">
              <w:rPr>
                <w:rFonts w:ascii="Times New Roman" w:eastAsia="Times New Roman" w:hAnsi="Times New Roman" w:cs="Times New Roman"/>
                <w:sz w:val="24"/>
                <w:szCs w:val="24"/>
              </w:rPr>
              <w:t xml:space="preserve"> transformed Kenya's economy and society;</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appreciate the role of technology in socio-economic development.</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read case studies on mobile phones and change in Kenya;</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compare communication technology impacts between developed and developing nations;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unique impacts on developing countries.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has communication technology uniquely impacted developing nations like Kenya?</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185; Case studies; Digital devices; Reference materials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Comparative analysis; Oral presentations; Written assignments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7</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1</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THEMES IN CONTEMPORARY </w:t>
            </w:r>
            <w:r w:rsidRPr="00B65A98">
              <w:rPr>
                <w:rFonts w:ascii="Times New Roman" w:eastAsia="Times New Roman" w:hAnsi="Times New Roman" w:cs="Times New Roman"/>
                <w:sz w:val="24"/>
                <w:szCs w:val="24"/>
              </w:rPr>
              <w:lastRenderedPageBreak/>
              <w:t>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Challenges that faced the </w:t>
            </w:r>
            <w:r w:rsidRPr="00B65A98">
              <w:rPr>
                <w:rFonts w:ascii="Times New Roman" w:eastAsia="Times New Roman" w:hAnsi="Times New Roman" w:cs="Times New Roman"/>
                <w:sz w:val="24"/>
                <w:szCs w:val="24"/>
              </w:rPr>
              <w:lastRenderedPageBreak/>
              <w:t>evolution of communication and technology</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a. </w:t>
            </w:r>
            <w:proofErr w:type="gramStart"/>
            <w:r w:rsidRPr="00B65A98">
              <w:rPr>
                <w:rFonts w:ascii="Times New Roman" w:eastAsia="Times New Roman" w:hAnsi="Times New Roman" w:cs="Times New Roman"/>
                <w:sz w:val="24"/>
                <w:szCs w:val="24"/>
              </w:rPr>
              <w:t>identify</w:t>
            </w:r>
            <w:proofErr w:type="gramEnd"/>
            <w:r w:rsidRPr="00B65A98">
              <w:rPr>
                <w:rFonts w:ascii="Times New Roman" w:eastAsia="Times New Roman" w:hAnsi="Times New Roman" w:cs="Times New Roman"/>
                <w:sz w:val="24"/>
                <w:szCs w:val="24"/>
              </w:rPr>
              <w:t xml:space="preserve"> challenges that faced the evolution of communication and technology up to the 20th century;</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proofErr w:type="gramStart"/>
            <w:r w:rsidRPr="00B65A98">
              <w:rPr>
                <w:rFonts w:ascii="Times New Roman" w:eastAsia="Times New Roman" w:hAnsi="Times New Roman" w:cs="Times New Roman"/>
                <w:sz w:val="24"/>
                <w:szCs w:val="24"/>
              </w:rPr>
              <w:t>classify</w:t>
            </w:r>
            <w:proofErr w:type="gramEnd"/>
            <w:r w:rsidRPr="00B65A98">
              <w:rPr>
                <w:rFonts w:ascii="Times New Roman" w:eastAsia="Times New Roman" w:hAnsi="Times New Roman" w:cs="Times New Roman"/>
                <w:sz w:val="24"/>
                <w:szCs w:val="24"/>
              </w:rPr>
              <w:t xml:space="preserve"> challenges into social, legal, environmental, economic, ethical and political categories;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relate historical communication challenges to present-day digital issues.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study charts showing challenges facing communication evolution;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social, technological, legal, environmental, economic, ethical and political challenges;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research additional challenges using digital and print resources.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What obstacles hindered the </w:t>
            </w:r>
            <w:r w:rsidRPr="00B65A98">
              <w:rPr>
                <w:rFonts w:ascii="Times New Roman" w:eastAsia="Times New Roman" w:hAnsi="Times New Roman" w:cs="Times New Roman"/>
                <w:sz w:val="24"/>
                <w:szCs w:val="24"/>
              </w:rPr>
              <w:lastRenderedPageBreak/>
              <w:t>development of communication technology?</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Oxford Evolving World Book 10 </w:t>
            </w:r>
            <w:r w:rsidRPr="00B65A98">
              <w:rPr>
                <w:rFonts w:ascii="Times New Roman" w:eastAsia="Times New Roman" w:hAnsi="Times New Roman" w:cs="Times New Roman"/>
                <w:sz w:val="24"/>
                <w:szCs w:val="24"/>
              </w:rPr>
              <w:lastRenderedPageBreak/>
              <w:t>Pg. 187; Charts; Digital devices; Reference books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Classification exercises; </w:t>
            </w:r>
            <w:r w:rsidRPr="00B65A98">
              <w:rPr>
                <w:rFonts w:ascii="Times New Roman" w:eastAsia="Times New Roman" w:hAnsi="Times New Roman" w:cs="Times New Roman"/>
                <w:sz w:val="24"/>
                <w:szCs w:val="24"/>
              </w:rPr>
              <w:lastRenderedPageBreak/>
              <w:t>Oral questions; Written tests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7</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2</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Challenges that faced the evolution of communication and technology</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gramStart"/>
            <w:r w:rsidRPr="00B65A98">
              <w:rPr>
                <w:rFonts w:ascii="Times New Roman" w:eastAsia="Times New Roman" w:hAnsi="Times New Roman" w:cs="Times New Roman"/>
                <w:sz w:val="24"/>
                <w:szCs w:val="24"/>
              </w:rPr>
              <w:t>identify</w:t>
            </w:r>
            <w:proofErr w:type="gramEnd"/>
            <w:r w:rsidRPr="00B65A98">
              <w:rPr>
                <w:rFonts w:ascii="Times New Roman" w:eastAsia="Times New Roman" w:hAnsi="Times New Roman" w:cs="Times New Roman"/>
                <w:sz w:val="24"/>
                <w:szCs w:val="24"/>
              </w:rPr>
              <w:t xml:space="preserve"> challenges that faced the evolution of communication and technology up to the 20th century;</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proofErr w:type="gramStart"/>
            <w:r w:rsidRPr="00B65A98">
              <w:rPr>
                <w:rFonts w:ascii="Times New Roman" w:eastAsia="Times New Roman" w:hAnsi="Times New Roman" w:cs="Times New Roman"/>
                <w:sz w:val="24"/>
                <w:szCs w:val="24"/>
              </w:rPr>
              <w:t>classify</w:t>
            </w:r>
            <w:proofErr w:type="gramEnd"/>
            <w:r w:rsidRPr="00B65A98">
              <w:rPr>
                <w:rFonts w:ascii="Times New Roman" w:eastAsia="Times New Roman" w:hAnsi="Times New Roman" w:cs="Times New Roman"/>
                <w:sz w:val="24"/>
                <w:szCs w:val="24"/>
              </w:rPr>
              <w:t xml:space="preserve"> challenges into social, legal, environmental, economic, ethical and political categories;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appreciate the importance of overcoming communication challenges.</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study charts showing challenges facing communication evolution;</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social, technological, legal, environmental, economic, ethical and political challenges;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research additional challenges using digital and print resources.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obstacles hindered the development of communication technology?</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187; Charts; Digital devices; Reference books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Classification exercises; Oral questions; Written tests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7</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3</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Solutions to challenges facing evolution of communication and technology</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gramStart"/>
            <w:r w:rsidRPr="00B65A98">
              <w:rPr>
                <w:rFonts w:ascii="Times New Roman" w:eastAsia="Times New Roman" w:hAnsi="Times New Roman" w:cs="Times New Roman"/>
                <w:sz w:val="24"/>
                <w:szCs w:val="24"/>
              </w:rPr>
              <w:t>propose</w:t>
            </w:r>
            <w:proofErr w:type="gramEnd"/>
            <w:r w:rsidRPr="00B65A98">
              <w:rPr>
                <w:rFonts w:ascii="Times New Roman" w:eastAsia="Times New Roman" w:hAnsi="Times New Roman" w:cs="Times New Roman"/>
                <w:sz w:val="24"/>
                <w:szCs w:val="24"/>
              </w:rPr>
              <w:t xml:space="preserve"> solutions to challenges facing communication and technology;</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how innovation, policy and expanded access addressed communication challenges;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c. </w:t>
            </w:r>
            <w:proofErr w:type="spellStart"/>
            <w:r w:rsidRPr="00B65A98">
              <w:rPr>
                <w:rFonts w:ascii="Times New Roman" w:eastAsia="Times New Roman" w:hAnsi="Times New Roman" w:cs="Times New Roman"/>
                <w:sz w:val="24"/>
                <w:szCs w:val="24"/>
              </w:rPr>
              <w:t>practise</w:t>
            </w:r>
            <w:proofErr w:type="spellEnd"/>
            <w:r w:rsidRPr="00B65A98">
              <w:rPr>
                <w:rFonts w:ascii="Times New Roman" w:eastAsia="Times New Roman" w:hAnsi="Times New Roman" w:cs="Times New Roman"/>
                <w:sz w:val="24"/>
                <w:szCs w:val="24"/>
              </w:rPr>
              <w:t xml:space="preserve"> responsible digital citizenship by verifying information before sharing it.</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propose solutions for each identified challenge;</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prepare charts and posters presenting solutions;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design messages promoting responsible use of communication technology.</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can we address challenges facing communication technology development?</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188; Charts/Posters; Creative materials; Digital devices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Solution proposals; Poster assessment; Peer review</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7</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4</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Promoting responsible digital citizenship</w:t>
            </w:r>
          </w:p>
        </w:tc>
        <w:tc>
          <w:tcPr>
            <w:tcW w:w="3661"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design messages promoting responsible digital citizenship;</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explain </w:t>
            </w:r>
            <w:r w:rsidR="007B6255" w:rsidRPr="00B65A98">
              <w:rPr>
                <w:rFonts w:ascii="Times New Roman" w:eastAsia="Times New Roman" w:hAnsi="Times New Roman" w:cs="Times New Roman"/>
                <w:sz w:val="24"/>
                <w:szCs w:val="24"/>
              </w:rPr>
              <w:t>behaviors</w:t>
            </w:r>
            <w:r w:rsidRPr="00B65A98">
              <w:rPr>
                <w:rFonts w:ascii="Times New Roman" w:eastAsia="Times New Roman" w:hAnsi="Times New Roman" w:cs="Times New Roman"/>
                <w:sz w:val="24"/>
                <w:szCs w:val="24"/>
              </w:rPr>
              <w:t xml:space="preserve"> expected of responsible digital citizens;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c. demonstrate digital etiquette by respecting privacy and avoiding cyberbullying.</w:t>
            </w:r>
          </w:p>
        </w:tc>
        <w:tc>
          <w:tcPr>
            <w:tcW w:w="3039" w:type="dxa"/>
            <w:hideMark/>
          </w:tcPr>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Learners are guided to:</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make posters showing messages on responsible digital citizenship;</w:t>
            </w:r>
          </w:p>
          <w:p w:rsidR="00DE7AF3"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display posters on school noticeboards;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organize visits to factories and companies dealing with communication technology.</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How can we use digital technology responsibly and ethically?</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189; Poster-making materials; Digital devices; Reference materials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Poster assessment; Observation; Oral presentations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7</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5</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Factors that promote equity and non-discrimination in society</w:t>
            </w:r>
          </w:p>
        </w:tc>
        <w:tc>
          <w:tcPr>
            <w:tcW w:w="3661" w:type="dxa"/>
            <w:hideMark/>
          </w:tcPr>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By the end of the lesson, the learner should be able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spellStart"/>
            <w:r w:rsidRPr="00B65A98">
              <w:rPr>
                <w:rFonts w:ascii="Times New Roman" w:eastAsia="Times New Roman" w:hAnsi="Times New Roman" w:cs="Times New Roman"/>
                <w:sz w:val="24"/>
                <w:szCs w:val="24"/>
              </w:rPr>
              <w:t>analyse</w:t>
            </w:r>
            <w:proofErr w:type="spellEnd"/>
            <w:r w:rsidRPr="00B65A98">
              <w:rPr>
                <w:rFonts w:ascii="Times New Roman" w:eastAsia="Times New Roman" w:hAnsi="Times New Roman" w:cs="Times New Roman"/>
                <w:sz w:val="24"/>
                <w:szCs w:val="24"/>
              </w:rPr>
              <w:t xml:space="preserve"> factors that promote equity and non-discrimination in society;</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b. explain how legislation, education and inclusive policies foster fairness;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advocate for inclusive practices that support all members of society.</w:t>
            </w:r>
          </w:p>
        </w:tc>
        <w:tc>
          <w:tcPr>
            <w:tcW w:w="3039" w:type="dxa"/>
            <w:hideMark/>
          </w:tcPr>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Learners are guided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the meaning of equity, non-discrimination and equality;</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examine posters and pictures showing equity practices;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explain how various factors promote equity and non-discrimination.</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factors help create a fair and inclusive society?</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190; Posters; Pictures; Digital devices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Oral questions; Written summaries; Group discussions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8</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1</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Historical injustices that promote inequality and discrimination</w:t>
            </w:r>
          </w:p>
        </w:tc>
        <w:tc>
          <w:tcPr>
            <w:tcW w:w="3661"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By the end of the lesson, the learner should be able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gramStart"/>
            <w:r w:rsidRPr="00B65A98">
              <w:rPr>
                <w:rFonts w:ascii="Times New Roman" w:eastAsia="Times New Roman" w:hAnsi="Times New Roman" w:cs="Times New Roman"/>
                <w:sz w:val="24"/>
                <w:szCs w:val="24"/>
              </w:rPr>
              <w:t>identify</w:t>
            </w:r>
            <w:proofErr w:type="gramEnd"/>
            <w:r w:rsidRPr="00B65A98">
              <w:rPr>
                <w:rFonts w:ascii="Times New Roman" w:eastAsia="Times New Roman" w:hAnsi="Times New Roman" w:cs="Times New Roman"/>
                <w:sz w:val="24"/>
                <w:szCs w:val="24"/>
              </w:rPr>
              <w:t xml:space="preserve"> historical injustices in society that promote inequality and discrimination;</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proofErr w:type="gramStart"/>
            <w:r w:rsidRPr="00B65A98">
              <w:rPr>
                <w:rFonts w:ascii="Times New Roman" w:eastAsia="Times New Roman" w:hAnsi="Times New Roman" w:cs="Times New Roman"/>
                <w:sz w:val="24"/>
                <w:szCs w:val="24"/>
              </w:rPr>
              <w:t>explain</w:t>
            </w:r>
            <w:proofErr w:type="gramEnd"/>
            <w:r w:rsidRPr="00B65A98">
              <w:rPr>
                <w:rFonts w:ascii="Times New Roman" w:eastAsia="Times New Roman" w:hAnsi="Times New Roman" w:cs="Times New Roman"/>
                <w:sz w:val="24"/>
                <w:szCs w:val="24"/>
              </w:rPr>
              <w:t xml:space="preserve"> how land dispossession, ethnic discrimination and colonial policies created lasting inequalities;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appreciate the experiences of historically marginalized communities through documentaries, guest speakers and research.</w:t>
            </w:r>
          </w:p>
        </w:tc>
        <w:tc>
          <w:tcPr>
            <w:tcW w:w="3039"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Learners are guided to:</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read blog posts/articles on historical injustices;• use print and digital resources to research historical injustices;• prepare reports on findings and share them in class.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have historical injustices contributed to current inequalities in society?</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192; Blog posts/articles; Digital devices; Reference materials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Report writing; Oral presentations; Written tests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8</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2</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Measures that promote equity and non-discrimination in society</w:t>
            </w:r>
          </w:p>
        </w:tc>
        <w:tc>
          <w:tcPr>
            <w:tcW w:w="3661"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By the end of the lesson, the learner should be able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proofErr w:type="gramStart"/>
            <w:r w:rsidRPr="00B65A98">
              <w:rPr>
                <w:rFonts w:ascii="Times New Roman" w:eastAsia="Times New Roman" w:hAnsi="Times New Roman" w:cs="Times New Roman"/>
                <w:sz w:val="24"/>
                <w:szCs w:val="24"/>
              </w:rPr>
              <w:t>develop</w:t>
            </w:r>
            <w:proofErr w:type="gramEnd"/>
            <w:r w:rsidRPr="00B65A98">
              <w:rPr>
                <w:rFonts w:ascii="Times New Roman" w:eastAsia="Times New Roman" w:hAnsi="Times New Roman" w:cs="Times New Roman"/>
                <w:sz w:val="24"/>
                <w:szCs w:val="24"/>
              </w:rPr>
              <w:t xml:space="preserve"> measures that promote equity and non-discrimination in society;</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proofErr w:type="gramStart"/>
            <w:r w:rsidRPr="00B65A98">
              <w:rPr>
                <w:rFonts w:ascii="Times New Roman" w:eastAsia="Times New Roman" w:hAnsi="Times New Roman" w:cs="Times New Roman"/>
                <w:sz w:val="24"/>
                <w:szCs w:val="24"/>
              </w:rPr>
              <w:t>explain</w:t>
            </w:r>
            <w:proofErr w:type="gramEnd"/>
            <w:r w:rsidRPr="00B65A98">
              <w:rPr>
                <w:rFonts w:ascii="Times New Roman" w:eastAsia="Times New Roman" w:hAnsi="Times New Roman" w:cs="Times New Roman"/>
                <w:sz w:val="24"/>
                <w:szCs w:val="24"/>
              </w:rPr>
              <w:t xml:space="preserve"> affirmative action, inclusive policies and community engagement as tools for fairness;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support initiatives that ensure equal participation of all learners regardless of background or ability.</w:t>
            </w:r>
          </w:p>
        </w:tc>
        <w:tc>
          <w:tcPr>
            <w:tcW w:w="3039"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Learners are guided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read speech excerpts on measures promoting equity;</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the effectiveness of various measures;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use flashcards and charts to develop measures that promote equity.</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measures can be taken to promote fairness and equal opportunities for all?</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194; Speech excerpts; Flashcards/Charts; Reference materials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Measure development; Oral questions; Written assignments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8</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3</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Measures that promote equity and non-discrimination in society</w:t>
            </w:r>
          </w:p>
        </w:tc>
        <w:tc>
          <w:tcPr>
            <w:tcW w:w="3661"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By the end of the lesson, the learner should be able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bookmarkStart w:id="0" w:name="_GoBack"/>
            <w:bookmarkEnd w:id="0"/>
            <w:r w:rsidR="007B6255" w:rsidRPr="00B65A98">
              <w:rPr>
                <w:rFonts w:ascii="Times New Roman" w:eastAsia="Times New Roman" w:hAnsi="Times New Roman" w:cs="Times New Roman"/>
                <w:sz w:val="24"/>
                <w:szCs w:val="24"/>
              </w:rPr>
              <w:t>develops</w:t>
            </w:r>
            <w:r w:rsidRPr="00B65A98">
              <w:rPr>
                <w:rFonts w:ascii="Times New Roman" w:eastAsia="Times New Roman" w:hAnsi="Times New Roman" w:cs="Times New Roman"/>
                <w:sz w:val="24"/>
                <w:szCs w:val="24"/>
              </w:rPr>
              <w:t xml:space="preserve"> measures that promote equity and non-discrimination in society;</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b. </w:t>
            </w:r>
            <w:proofErr w:type="gramStart"/>
            <w:r w:rsidRPr="00B65A98">
              <w:rPr>
                <w:rFonts w:ascii="Times New Roman" w:eastAsia="Times New Roman" w:hAnsi="Times New Roman" w:cs="Times New Roman"/>
                <w:sz w:val="24"/>
                <w:szCs w:val="24"/>
              </w:rPr>
              <w:t>explain</w:t>
            </w:r>
            <w:proofErr w:type="gramEnd"/>
            <w:r w:rsidRPr="00B65A98">
              <w:rPr>
                <w:rFonts w:ascii="Times New Roman" w:eastAsia="Times New Roman" w:hAnsi="Times New Roman" w:cs="Times New Roman"/>
                <w:sz w:val="24"/>
                <w:szCs w:val="24"/>
              </w:rPr>
              <w:t xml:space="preserve"> affirmative action, inclusive policies and community engagement as tools for fairness;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demonstrate commitment to equal opportunities through participation in inclusive school activities.</w:t>
            </w:r>
          </w:p>
        </w:tc>
        <w:tc>
          <w:tcPr>
            <w:tcW w:w="3039"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lastRenderedPageBreak/>
              <w:t>Learners are guided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read speech excerpts on measures promoting equity;</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the effectiveness of various measures;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use flashcards and charts to develop measures promoting equity.</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What measures can be taken to promote fairness and equal </w:t>
            </w:r>
            <w:r w:rsidRPr="00B65A98">
              <w:rPr>
                <w:rFonts w:ascii="Times New Roman" w:eastAsia="Times New Roman" w:hAnsi="Times New Roman" w:cs="Times New Roman"/>
                <w:sz w:val="24"/>
                <w:szCs w:val="24"/>
              </w:rPr>
              <w:lastRenderedPageBreak/>
              <w:t>opportunities for all?</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Oxford Evolving World Book 10 Pg. 194; Speech excerpts; Flashcards/Charts; </w:t>
            </w:r>
            <w:r w:rsidRPr="00B65A98">
              <w:rPr>
                <w:rFonts w:ascii="Times New Roman" w:eastAsia="Times New Roman" w:hAnsi="Times New Roman" w:cs="Times New Roman"/>
                <w:sz w:val="24"/>
                <w:szCs w:val="24"/>
              </w:rPr>
              <w:lastRenderedPageBreak/>
              <w:t>Reference materials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 xml:space="preserve">Measure development; Oral questions; </w:t>
            </w:r>
            <w:r w:rsidRPr="00B65A98">
              <w:rPr>
                <w:rFonts w:ascii="Times New Roman" w:eastAsia="Times New Roman" w:hAnsi="Times New Roman" w:cs="Times New Roman"/>
                <w:sz w:val="24"/>
                <w:szCs w:val="24"/>
              </w:rPr>
              <w:lastRenderedPageBreak/>
              <w:t>Written assignments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lastRenderedPageBreak/>
              <w:t>8</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4</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Government and institutional measures for equity and non-discrimination</w:t>
            </w:r>
          </w:p>
        </w:tc>
        <w:tc>
          <w:tcPr>
            <w:tcW w:w="3661"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By the end of the lesson, the learner should be able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a. describe measures put in place by the government to promote equity and non-discrimination;</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r w:rsidR="007B6255" w:rsidRPr="00B65A98">
              <w:rPr>
                <w:rFonts w:ascii="Times New Roman" w:eastAsia="Times New Roman" w:hAnsi="Times New Roman" w:cs="Times New Roman"/>
                <w:sz w:val="24"/>
                <w:szCs w:val="24"/>
              </w:rPr>
              <w:t>explains</w:t>
            </w:r>
            <w:r w:rsidRPr="00B65A98">
              <w:rPr>
                <w:rFonts w:ascii="Times New Roman" w:eastAsia="Times New Roman" w:hAnsi="Times New Roman" w:cs="Times New Roman"/>
                <w:sz w:val="24"/>
                <w:szCs w:val="24"/>
              </w:rPr>
              <w:t xml:space="preserve"> the role of institutions such as NCIC, KNCHR and affirmative action </w:t>
            </w:r>
            <w:proofErr w:type="spellStart"/>
            <w:r w:rsidRPr="00B65A98">
              <w:rPr>
                <w:rFonts w:ascii="Times New Roman" w:eastAsia="Times New Roman" w:hAnsi="Times New Roman" w:cs="Times New Roman"/>
                <w:sz w:val="24"/>
                <w:szCs w:val="24"/>
              </w:rPr>
              <w:t>programmes</w:t>
            </w:r>
            <w:proofErr w:type="spellEnd"/>
            <w:r w:rsidRPr="00B65A98">
              <w:rPr>
                <w:rFonts w:ascii="Times New Roman" w:eastAsia="Times New Roman" w:hAnsi="Times New Roman" w:cs="Times New Roman"/>
                <w:sz w:val="24"/>
                <w:szCs w:val="24"/>
              </w:rPr>
              <w:t>;</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report instances of discrimination to the appropriate authorities.</w:t>
            </w:r>
          </w:p>
        </w:tc>
        <w:tc>
          <w:tcPr>
            <w:tcW w:w="3039"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Learners are guided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research government initiatives promoting equity;</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discuss the role of institutions in addressing discrimination;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create awareness messages on government measures.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What role does the government play in promoting equity and fighting discrimination?</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195; Government reports; Digital devices; Reference books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Research assessment; Oral presentations; Written tests</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99750C" w:rsidRPr="00B65A98" w:rsidTr="00DE7AF3">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8</w:t>
            </w:r>
          </w:p>
        </w:tc>
        <w:tc>
          <w:tcPr>
            <w:tcW w:w="0" w:type="auto"/>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5</w:t>
            </w:r>
          </w:p>
        </w:tc>
        <w:tc>
          <w:tcPr>
            <w:tcW w:w="22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THEMES IN CONTEMPORARY HISTORY AND CITIZENSHIP</w:t>
            </w:r>
          </w:p>
        </w:tc>
        <w:tc>
          <w:tcPr>
            <w:tcW w:w="204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Participating in activities that curb inequality and discrimination</w:t>
            </w:r>
          </w:p>
        </w:tc>
        <w:tc>
          <w:tcPr>
            <w:tcW w:w="3661"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By the end of the lesson, the learner should be able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a. </w:t>
            </w:r>
            <w:r w:rsidR="007B6255" w:rsidRPr="00B65A98">
              <w:rPr>
                <w:rFonts w:ascii="Times New Roman" w:eastAsia="Times New Roman" w:hAnsi="Times New Roman" w:cs="Times New Roman"/>
                <w:sz w:val="24"/>
                <w:szCs w:val="24"/>
              </w:rPr>
              <w:t>appreciates</w:t>
            </w:r>
            <w:r w:rsidRPr="00B65A98">
              <w:rPr>
                <w:rFonts w:ascii="Times New Roman" w:eastAsia="Times New Roman" w:hAnsi="Times New Roman" w:cs="Times New Roman"/>
                <w:sz w:val="24"/>
                <w:szCs w:val="24"/>
              </w:rPr>
              <w:t xml:space="preserve"> the importance of promoting equity and non-discrimination in society;</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xml:space="preserve">b. </w:t>
            </w:r>
            <w:r w:rsidR="007B6255" w:rsidRPr="00B65A98">
              <w:rPr>
                <w:rFonts w:ascii="Times New Roman" w:eastAsia="Times New Roman" w:hAnsi="Times New Roman" w:cs="Times New Roman"/>
                <w:sz w:val="24"/>
                <w:szCs w:val="24"/>
              </w:rPr>
              <w:t>participates</w:t>
            </w:r>
            <w:r w:rsidRPr="00B65A98">
              <w:rPr>
                <w:rFonts w:ascii="Times New Roman" w:eastAsia="Times New Roman" w:hAnsi="Times New Roman" w:cs="Times New Roman"/>
                <w:sz w:val="24"/>
                <w:szCs w:val="24"/>
              </w:rPr>
              <w:t xml:space="preserve"> in activities that curb inequality and discrimination;</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c. volunteer in community and school activities that promote inclusion and support marginalized groups.</w:t>
            </w:r>
          </w:p>
        </w:tc>
        <w:tc>
          <w:tcPr>
            <w:tcW w:w="3039" w:type="dxa"/>
            <w:hideMark/>
          </w:tcPr>
          <w:p w:rsidR="007B6255" w:rsidRDefault="00B65A98" w:rsidP="00B65A98">
            <w:pPr>
              <w:rPr>
                <w:rFonts w:ascii="Times New Roman" w:eastAsia="Times New Roman" w:hAnsi="Times New Roman" w:cs="Times New Roman"/>
                <w:b/>
                <w:bCs/>
                <w:sz w:val="24"/>
                <w:szCs w:val="24"/>
              </w:rPr>
            </w:pPr>
            <w:r w:rsidRPr="00B65A98">
              <w:rPr>
                <w:rFonts w:ascii="Times New Roman" w:eastAsia="Times New Roman" w:hAnsi="Times New Roman" w:cs="Times New Roman"/>
                <w:b/>
                <w:bCs/>
                <w:sz w:val="24"/>
                <w:szCs w:val="24"/>
              </w:rPr>
              <w:t>Learners are guided to:</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identify activities that curb inequality and discrimination;</w:t>
            </w:r>
          </w:p>
          <w:p w:rsidR="007B6255"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plan and participate in selected activities;</w:t>
            </w:r>
          </w:p>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 document experiences in journals and share them with family members and classmates.</w:t>
            </w:r>
          </w:p>
        </w:tc>
        <w:tc>
          <w:tcPr>
            <w:tcW w:w="1709"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How can you actively participate in promoting equity and fighting discrimination?</w:t>
            </w:r>
          </w:p>
        </w:tc>
        <w:tc>
          <w:tcPr>
            <w:tcW w:w="2003"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Oxford Evolving World Book 10 Pg. 196; Journals; Activity planning materials; Reference materials</w:t>
            </w:r>
          </w:p>
        </w:tc>
        <w:tc>
          <w:tcPr>
            <w:tcW w:w="1606" w:type="dxa"/>
            <w:hideMark/>
          </w:tcPr>
          <w:p w:rsidR="00B65A98" w:rsidRPr="00B65A98" w:rsidRDefault="00B65A98" w:rsidP="00B65A98">
            <w:pPr>
              <w:rPr>
                <w:rFonts w:ascii="Times New Roman" w:eastAsia="Times New Roman" w:hAnsi="Times New Roman" w:cs="Times New Roman"/>
                <w:sz w:val="24"/>
                <w:szCs w:val="24"/>
              </w:rPr>
            </w:pPr>
            <w:r w:rsidRPr="00B65A98">
              <w:rPr>
                <w:rFonts w:ascii="Times New Roman" w:eastAsia="Times New Roman" w:hAnsi="Times New Roman" w:cs="Times New Roman"/>
                <w:sz w:val="24"/>
                <w:szCs w:val="24"/>
              </w:rPr>
              <w:t>Journal assessment; Participation observation; Reflective writing</w:t>
            </w:r>
          </w:p>
        </w:tc>
        <w:tc>
          <w:tcPr>
            <w:tcW w:w="643" w:type="dxa"/>
            <w:hideMark/>
          </w:tcPr>
          <w:p w:rsidR="00B65A98" w:rsidRPr="00B65A98" w:rsidRDefault="00B65A98" w:rsidP="00B65A98">
            <w:pPr>
              <w:rPr>
                <w:rFonts w:ascii="Times New Roman" w:eastAsia="Times New Roman" w:hAnsi="Times New Roman" w:cs="Times New Roman"/>
                <w:sz w:val="24"/>
                <w:szCs w:val="24"/>
              </w:rPr>
            </w:pPr>
          </w:p>
        </w:tc>
      </w:tr>
      <w:tr w:rsidR="00B65A98" w:rsidRPr="00B65A98" w:rsidTr="0099750C">
        <w:tc>
          <w:tcPr>
            <w:tcW w:w="0" w:type="auto"/>
          </w:tcPr>
          <w:p w:rsidR="00B65A98" w:rsidRPr="00B65A98" w:rsidRDefault="00B65A98" w:rsidP="00B65A98">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Pr>
          <w:p w:rsidR="00B65A98" w:rsidRPr="00B65A98" w:rsidRDefault="00B65A98" w:rsidP="00B65A98">
            <w:pPr>
              <w:rPr>
                <w:rFonts w:ascii="Times New Roman" w:eastAsia="Times New Roman" w:hAnsi="Times New Roman" w:cs="Times New Roman"/>
                <w:sz w:val="24"/>
                <w:szCs w:val="24"/>
              </w:rPr>
            </w:pPr>
          </w:p>
        </w:tc>
        <w:tc>
          <w:tcPr>
            <w:tcW w:w="16907" w:type="dxa"/>
            <w:gridSpan w:val="8"/>
          </w:tcPr>
          <w:p w:rsidR="00B65A98" w:rsidRPr="00B65A98" w:rsidRDefault="00B65A98" w:rsidP="00B65A98">
            <w:pPr>
              <w:spacing w:line="360" w:lineRule="auto"/>
              <w:jc w:val="center"/>
              <w:rPr>
                <w:rFonts w:ascii="Times New Roman" w:eastAsia="Times New Roman" w:hAnsi="Times New Roman" w:cs="Times New Roman"/>
                <w:b/>
                <w:sz w:val="24"/>
                <w:szCs w:val="24"/>
              </w:rPr>
            </w:pPr>
            <w:r w:rsidRPr="00B65A98">
              <w:rPr>
                <w:rFonts w:ascii="Times New Roman" w:eastAsia="Times New Roman" w:hAnsi="Times New Roman" w:cs="Times New Roman"/>
                <w:b/>
                <w:sz w:val="24"/>
                <w:szCs w:val="24"/>
              </w:rPr>
              <w:t>END TERM ASSESSMENT AND CLOSING</w:t>
            </w:r>
          </w:p>
        </w:tc>
      </w:tr>
    </w:tbl>
    <w:p w:rsidR="00B65A98" w:rsidRDefault="00B65A98"/>
    <w:sectPr w:rsidR="00B65A98" w:rsidSect="00DE7AF3">
      <w:pgSz w:w="18720" w:h="12240" w:orient="landscape" w:code="14"/>
      <w:pgMar w:top="9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A98"/>
    <w:rsid w:val="007B6255"/>
    <w:rsid w:val="0099750C"/>
    <w:rsid w:val="00B65A98"/>
    <w:rsid w:val="00C34F1B"/>
    <w:rsid w:val="00DE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F359"/>
  <w15:chartTrackingRefBased/>
  <w15:docId w15:val="{4DB9C6FF-C8BC-449E-B8E3-2829BDB4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65A98"/>
    <w:rPr>
      <w:b/>
      <w:bCs/>
    </w:rPr>
  </w:style>
  <w:style w:type="table" w:styleId="TableGrid">
    <w:name w:val="Table Grid"/>
    <w:basedOn w:val="TableNormal"/>
    <w:uiPriority w:val="39"/>
    <w:rsid w:val="00B65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2146">
      <w:bodyDiv w:val="1"/>
      <w:marLeft w:val="0"/>
      <w:marRight w:val="0"/>
      <w:marTop w:val="0"/>
      <w:marBottom w:val="0"/>
      <w:divBdr>
        <w:top w:val="none" w:sz="0" w:space="0" w:color="auto"/>
        <w:left w:val="none" w:sz="0" w:space="0" w:color="auto"/>
        <w:bottom w:val="none" w:sz="0" w:space="0" w:color="auto"/>
        <w:right w:val="none" w:sz="0" w:space="0" w:color="auto"/>
      </w:divBdr>
    </w:div>
    <w:div w:id="1031302075">
      <w:bodyDiv w:val="1"/>
      <w:marLeft w:val="0"/>
      <w:marRight w:val="0"/>
      <w:marTop w:val="0"/>
      <w:marBottom w:val="0"/>
      <w:divBdr>
        <w:top w:val="none" w:sz="0" w:space="0" w:color="auto"/>
        <w:left w:val="none" w:sz="0" w:space="0" w:color="auto"/>
        <w:bottom w:val="none" w:sz="0" w:space="0" w:color="auto"/>
        <w:right w:val="none" w:sz="0" w:space="0" w:color="auto"/>
      </w:divBdr>
    </w:div>
    <w:div w:id="1255867428">
      <w:bodyDiv w:val="1"/>
      <w:marLeft w:val="0"/>
      <w:marRight w:val="0"/>
      <w:marTop w:val="0"/>
      <w:marBottom w:val="0"/>
      <w:divBdr>
        <w:top w:val="none" w:sz="0" w:space="0" w:color="auto"/>
        <w:left w:val="none" w:sz="0" w:space="0" w:color="auto"/>
        <w:bottom w:val="none" w:sz="0" w:space="0" w:color="auto"/>
        <w:right w:val="none" w:sz="0" w:space="0" w:color="auto"/>
      </w:divBdr>
    </w:div>
    <w:div w:id="153946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5194</Words>
  <Characters>29610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2026-07-29T10:37:00Z</dcterms:created>
  <dcterms:modified xsi:type="dcterms:W3CDTF">2026-08-05T09:03:00Z</dcterms:modified>
</cp:coreProperties>
</file>