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C36" w:rsidRPr="003238FC" w:rsidRDefault="00254C36" w:rsidP="00254C3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2026 GRADE 10</w:t>
      </w:r>
      <w:r w:rsidRPr="003238FC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 xml:space="preserve">KLB </w:t>
      </w:r>
      <w:r w:rsidR="001F2C72">
        <w:rPr>
          <w:rFonts w:ascii="Times New Roman" w:hAnsi="Times New Roman" w:cs="Times New Roman"/>
          <w:b/>
          <w:sz w:val="32"/>
        </w:rPr>
        <w:t xml:space="preserve">EXCELLING </w:t>
      </w:r>
      <w:r w:rsidR="001F2C72" w:rsidRPr="003238FC">
        <w:rPr>
          <w:rFonts w:ascii="Times New Roman" w:hAnsi="Times New Roman" w:cs="Times New Roman"/>
          <w:b/>
          <w:sz w:val="32"/>
        </w:rPr>
        <w:t>ICT</w:t>
      </w:r>
      <w:r w:rsidRPr="003238FC">
        <w:rPr>
          <w:rFonts w:ascii="Times New Roman" w:hAnsi="Times New Roman" w:cs="Times New Roman"/>
          <w:b/>
          <w:sz w:val="32"/>
        </w:rPr>
        <w:t xml:space="preserve"> SCHEMES OF WORK TERM 3</w:t>
      </w:r>
    </w:p>
    <w:p w:rsidR="00254C36" w:rsidRPr="003238FC" w:rsidRDefault="00254C36" w:rsidP="00254C3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3238FC">
        <w:rPr>
          <w:rFonts w:ascii="Times New Roman" w:hAnsi="Times New Roman" w:cs="Times New Roman"/>
          <w:b/>
          <w:sz w:val="32"/>
        </w:rPr>
        <w:t>SCHOOL…………………………………. TEACHERS NAME………………………………</w:t>
      </w:r>
      <w:r>
        <w:rPr>
          <w:rFonts w:ascii="Times New Roman" w:hAnsi="Times New Roman" w:cs="Times New Roman"/>
          <w:b/>
          <w:sz w:val="32"/>
        </w:rPr>
        <w:t>TERM 3</w:t>
      </w:r>
    </w:p>
    <w:tbl>
      <w:tblPr>
        <w:tblStyle w:val="TableGrid"/>
        <w:tblW w:w="16200" w:type="dxa"/>
        <w:tblInd w:w="-455" w:type="dxa"/>
        <w:tblLook w:val="04A0" w:firstRow="1" w:lastRow="0" w:firstColumn="1" w:lastColumn="0" w:noHBand="0" w:noVBand="1"/>
      </w:tblPr>
      <w:tblGrid>
        <w:gridCol w:w="616"/>
        <w:gridCol w:w="654"/>
        <w:gridCol w:w="1556"/>
        <w:gridCol w:w="2009"/>
        <w:gridCol w:w="2603"/>
        <w:gridCol w:w="2494"/>
        <w:gridCol w:w="1784"/>
        <w:gridCol w:w="2006"/>
        <w:gridCol w:w="1822"/>
        <w:gridCol w:w="656"/>
      </w:tblGrid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WK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LSN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STRAND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SUB-STRAND</w:t>
            </w:r>
          </w:p>
        </w:tc>
        <w:tc>
          <w:tcPr>
            <w:tcW w:w="2600" w:type="dxa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LESSON LEARNING OUTCOMES</w:t>
            </w:r>
          </w:p>
        </w:tc>
        <w:tc>
          <w:tcPr>
            <w:tcW w:w="2491" w:type="dxa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LEARNING EXPERIENCES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KEY INQUIRY QUESTION(S)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LEARNING RESOURCES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ASSESSMENT METHODS</w:t>
            </w:r>
          </w:p>
        </w:tc>
        <w:tc>
          <w:tcPr>
            <w:tcW w:w="656" w:type="dxa"/>
          </w:tcPr>
          <w:p w:rsidR="00254C36" w:rsidRDefault="00254C36" w:rsidP="00254C36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REF</w:t>
            </w: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Productivity Tools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Desktop Publishing - Importance and categories of DTP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toolsDesktop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Publishing - Opening Publisher and creating publications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Define desktop publishing and DTP tools.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Identify categories of DTP tools and factors for selection.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Relate DTP to creating professional publications like magazines and brochures.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Brainstorm on the meaning and importance of desktop publishing.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Search for categories of DTP applications (Open Source and Non-Open Source).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Discuss facto</w:t>
            </w:r>
            <w:bookmarkStart w:id="0" w:name="_GoBack"/>
            <w:bookmarkEnd w:id="0"/>
            <w:r w:rsidRPr="00254C36">
              <w:rPr>
                <w:rFonts w:ascii="Times New Roman" w:eastAsia="Times New Roman" w:hAnsi="Times New Roman" w:cs="Times New Roman"/>
                <w:szCs w:val="24"/>
              </w:rPr>
              <w:t>rs for selecting DTP tools.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Why is desktop publishing important in creating professional publications?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144• Digital devices• DTP software• Excelling ICT Learner's Book pg. 147• Microsoft Publisher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Oral questions• Observation• Written assignments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Productivity Tools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Desktop Publishing - Navigating, saving and retrieving publications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Navigate through a publication.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Save and retrieve publications.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Connect file management to organizing design projects efficiently.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Discuss how to navigate through publications.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•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Cs w:val="24"/>
              </w:rPr>
              <w:t>Practise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saving publications to specified locations.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Retrieve saved publications.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Why is proper file management important in DTP?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151• Digital devices• Microsoft Publisher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Practical activity• Observation• Written test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Productivity Tools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Desktop Publishing - Inserting shapes, pictures and WordArt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Insert shapes and pictures in a publication.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Use WordArt to create stylized text.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Relate graphic elements to creating eye-catching marketing materials.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Discuss steps for inserting shapes and pictures.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•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Cs w:val="24"/>
              </w:rPr>
              <w:t>Practise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inserting and formatting graphics.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Use WordArt to add styled text to publications.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How do graphics enhance the appeal of a publication?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154• Digital devices• Microsoft Publisher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Practical activity• Observation• Checklist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Productivity Tools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Desktop Publishing - Text, paragraph and page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formattingDesktop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Publishing - Editing publications and creating master pages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By the end of the lesson, the learner should be able </w:t>
            </w:r>
            <w:proofErr w:type="gram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to:</w:t>
            </w:r>
            <w:r w:rsidRPr="00254C36">
              <w:rPr>
                <w:rFonts w:ascii="Times New Roman" w:eastAsia="Times New Roman" w:hAnsi="Times New Roman" w:cs="Times New Roman"/>
                <w:szCs w:val="24"/>
              </w:rPr>
              <w:t>•</w:t>
            </w:r>
            <w:proofErr w:type="gram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Apply text formatting features in DTP.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Format paragraphs using alignment, indents and kerning.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Connect formatting skills to producing professionally designed documents.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In groups, learners are guided </w:t>
            </w:r>
            <w:proofErr w:type="gram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to:</w:t>
            </w:r>
            <w:r w:rsidRPr="00254C36">
              <w:rPr>
                <w:rFonts w:ascii="Times New Roman" w:eastAsia="Times New Roman" w:hAnsi="Times New Roman" w:cs="Times New Roman"/>
                <w:szCs w:val="24"/>
              </w:rPr>
              <w:t>•</w:t>
            </w:r>
            <w:proofErr w:type="gram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Discuss formatting features in desktop publishing.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•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Cs w:val="24"/>
              </w:rPr>
              <w:t>Practise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applying text and paragraph formatting.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Apply page formatting such as margins and orientation.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How does formatting improve the readability of a publication?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160• Digital devices• Microsoft Publisher• Excelling ICT Learner's Book pg. 169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Practical activity• Observation• Written assignments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Productivity Tools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Desktop Publishing - Sharing publications and applying mail merge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Share publications through print, PDF and email.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Apply mail merge to personalize publications.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Connect DTP skills to community activities like creating event invitations.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Discuss ways of sharing publications.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•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Cs w:val="24"/>
              </w:rPr>
              <w:t>Practise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printing, converting to PDF and emailing publications.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Apply mail merge to create personalized publications.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How can mail merge be used to personalize publications?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173• Digital devices• Microsoft Publisher• Email account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Practical activity• Project• Checklist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Productivity Tools / 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Desktop Publishing - Practical project on creating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publicationsThe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Internet - Meaning of Internet terms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Create a complete publication for a target audience.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Apply all DTP skills learned.• Relate DTP skills to community engagement through publications like pamphlets and brochures.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Create a publication such as a brochure or pamphlet for community use.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Apply formatting, graphics and mail merge.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Share publications with peers and community.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How can DTP tools be used to create publications for community awareness?</w:t>
            </w:r>
          </w:p>
        </w:tc>
        <w:tc>
          <w:tcPr>
            <w:tcW w:w="2003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184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Microsoft Publisher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189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Flash cards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Project• Portfolio• Rubrics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The Internet - History and purpose of the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InternetThe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Internet - </w:t>
            </w: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 xml:space="preserve">Common services offered through the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InternetThe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Internet - Components required to set up an Internet connection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• Describe the history and evolution of the Internet </w:t>
            </w:r>
            <w:r w:rsidRPr="00254C36">
              <w:rPr>
                <w:rFonts w:ascii="Times New Roman" w:eastAsia="Times New Roman" w:hAnsi="Times New Roman" w:cs="Times New Roman"/>
                <w:szCs w:val="24"/>
              </w:rPr>
              <w:lastRenderedPageBreak/>
              <w:t>from ARPANET to the present day.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Explain the purpose of the Internet in society.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Connect the Internet's development to how it enables global communication, online learning and social media today.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In groups, learners are guided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Read an article on the history and purpose of the Internet.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•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the history of the Internet from the 1960s to the present.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Discuss the purpose of the Internet as outlined in the article.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How has the Internet changed the way people communicate and </w:t>
            </w:r>
            <w:r w:rsidRPr="00254C36">
              <w:rPr>
                <w:rFonts w:ascii="Times New Roman" w:eastAsia="Times New Roman" w:hAnsi="Times New Roman" w:cs="Times New Roman"/>
                <w:szCs w:val="24"/>
              </w:rPr>
              <w:lastRenderedPageBreak/>
              <w:t>access information?</w:t>
            </w:r>
          </w:p>
        </w:tc>
        <w:tc>
          <w:tcPr>
            <w:tcW w:w="2003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Excelling ICT Learner's Book pg. 191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Internet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Excelling ICT Learner's Book pg. 193• Charts• Digital devices• Excelling ICT Learner's Book pg. 195• Pictures/Charts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Oral questions• Written assignments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The Internet - Setting up an Internet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connectionThe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Internet - Using search engines to gather information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Describe steps for setting up an Internet connection through a mobile hotspot.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Set up an Internet connection using a mobile hotspot device.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Apply connection skills to share Internet from a smartphone with other devices like laptops and tablets.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In groups, learners are guided </w:t>
            </w:r>
            <w:proofErr w:type="gramStart"/>
            <w:r w:rsidRPr="00254C3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to:</w:t>
            </w:r>
            <w:r w:rsidRPr="00254C36">
              <w:rPr>
                <w:rFonts w:ascii="Times New Roman" w:eastAsia="Times New Roman" w:hAnsi="Times New Roman" w:cs="Times New Roman"/>
                <w:szCs w:val="24"/>
              </w:rPr>
              <w:t>•</w:t>
            </w:r>
            <w:proofErr w:type="gramEnd"/>
            <w:r w:rsidRPr="00254C36">
              <w:rPr>
                <w:rFonts w:ascii="Times New Roman" w:eastAsia="Times New Roman" w:hAnsi="Times New Roman" w:cs="Times New Roman"/>
                <w:szCs w:val="24"/>
              </w:rPr>
              <w:t xml:space="preserve"> Engage a resource person on steps to follow when setting up an Internet connection.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Observe a demonstration on how to set up an Internet connection through a mobile hotspot.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Simulate setting up an Internet connection following the demonstrated steps.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How can an Internet connection be set up using a mobile hotspot?</w:t>
            </w:r>
          </w:p>
        </w:tc>
        <w:tc>
          <w:tcPr>
            <w:tcW w:w="2003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196• Smartphones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Laptops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Tablets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Excelling ICT Learner's Book pg. 198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Internet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Cs w:val="24"/>
              </w:rPr>
              <w:t>• Observation• Practical activity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 Internet - Refining search results using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parametersThe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Internet - Benefits of the Internet in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societyDigital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Communication - Meaning and importance of digital communication</w:t>
            </w:r>
          </w:p>
        </w:tc>
        <w:tc>
          <w:tcPr>
            <w:tcW w:w="2600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parameters used to refine search results such as operators, filters and Boolean operators.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Use parameters to refine search results on a topical issue.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Apply refining techniques to get 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accurate and relevant information for research projects.</w:t>
            </w:r>
          </w:p>
        </w:tc>
        <w:tc>
          <w:tcPr>
            <w:tcW w:w="2491" w:type="dxa"/>
            <w:hideMark/>
          </w:tcPr>
          <w:p w:rsidR="00134179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134179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parameters used to refine search results: operators, filters, Boolean operators, related search and autocomplete.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using operators like quotation marks and 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 minus sign to refine searches.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Use Boolean operators (AND, OR, NOT) to narrow or broaden search results.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can search results be refined to get more accurate information?</w:t>
            </w:r>
          </w:p>
        </w:tc>
        <w:tc>
          <w:tcPr>
            <w:tcW w:w="2003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199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204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Charts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207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 Communication - Digital technologies used in communication</w:t>
            </w:r>
          </w:p>
        </w:tc>
        <w:tc>
          <w:tcPr>
            <w:tcW w:w="260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digital technologies used in communication such as email, chat apps, video conferencing and social media.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Describe features of different digital communication technologies.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Relate these technologies to daily communication tools like Zoom meetings, WhatsApp chats and Gmail.</w:t>
            </w:r>
          </w:p>
        </w:tc>
        <w:tc>
          <w:tcPr>
            <w:tcW w:w="2491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 groups, learners are guided </w:t>
            </w:r>
            <w:proofErr w:type="gramStart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Search for information on digital communication technologies.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features of digital communication technologies such as email, Google Docs, Dropbox and video conferencing platforms.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Open different digital communication technologies to explore their features.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How do different digital technologies serve various communication needs?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208• Digital devices• Internet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Observation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 Communication - Creating and setting up an email account</w:t>
            </w:r>
          </w:p>
        </w:tc>
        <w:tc>
          <w:tcPr>
            <w:tcW w:w="260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steps for creating an email account.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Set up an email account using Gmail.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Apply email account creation skills to 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establish a personal and professional online identity.</w:t>
            </w:r>
          </w:p>
        </w:tc>
        <w:tc>
          <w:tcPr>
            <w:tcW w:w="2491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on how to use emails to communicate.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the steps followed when setting up an email account.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Set up an email account in Gmail 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following the demonstrated steps.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can an email account be created for communication purposes?</w:t>
            </w:r>
          </w:p>
        </w:tc>
        <w:tc>
          <w:tcPr>
            <w:tcW w:w="2003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213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- Using email to communicate and share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messagesDigital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Communication -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Organising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folders, filters and signatures in email</w:t>
            </w:r>
          </w:p>
        </w:tc>
        <w:tc>
          <w:tcPr>
            <w:tcW w:w="260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Compose and send email messages with attachments.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Check, reply to and forward email messages.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email communication skills to correspond with teachers, peers and family members.</w:t>
            </w:r>
          </w:p>
        </w:tc>
        <w:tc>
          <w:tcPr>
            <w:tcW w:w="2491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the steps followed when sharing messages using email.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Compose email messages and attach files.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checking new messages, responding to emails and forwarding received messages.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How can emails be used effectively for communication and sharing files?</w:t>
            </w:r>
          </w:p>
        </w:tc>
        <w:tc>
          <w:tcPr>
            <w:tcW w:w="2003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216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218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 Communication - Using project management tools</w:t>
            </w:r>
          </w:p>
        </w:tc>
        <w:tc>
          <w:tcPr>
            <w:tcW w:w="260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purpose of project management tools such as Microsoft Planner.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plan and add tasks using a project management tool.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Apply project management skills to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group assignments and school club activities.</w:t>
            </w:r>
          </w:p>
        </w:tc>
        <w:tc>
          <w:tcPr>
            <w:tcW w:w="2491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Use a project management tool such as Microsoft Planner to create a new plan.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Add tasks, assign roles to peers and set timelines.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Collaborate and monitor progress using the Board, Schedule and Charts features.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How can project management tools enhance collaboration and teamwork?</w:t>
            </w:r>
          </w:p>
        </w:tc>
        <w:tc>
          <w:tcPr>
            <w:tcW w:w="2003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223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Microsoft 365 account</w:t>
            </w:r>
          </w:p>
        </w:tc>
        <w:tc>
          <w:tcPr>
            <w:tcW w:w="182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activity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Project work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- Using digital technologies to </w:t>
            </w: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collaborate and share content</w:t>
            </w:r>
          </w:p>
        </w:tc>
        <w:tc>
          <w:tcPr>
            <w:tcW w:w="260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Explain the features of Google Drive for collaboration.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folders, upload files and share content using Google Drive.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collaboration skills to work on group projects and share documents with classmates and teachers.</w:t>
            </w:r>
          </w:p>
        </w:tc>
        <w:tc>
          <w:tcPr>
            <w:tcW w:w="2491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Sign into Google Drive and explore its features.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Create folders, upload files and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content.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files and folders with peers using valid email addresses.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Collaborate in real time using Google Docs.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can cloud storage platforms be used for 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collaboration and file sharing?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Excelling ICT Learner's Book pg. 227• Digital 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devices• Internet• Google account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Observation• Practical activity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- Features of video and audio streaming media </w:t>
            </w:r>
            <w:proofErr w:type="spellStart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platformsDigital</w:t>
            </w:r>
            <w:proofErr w:type="spellEnd"/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Communication - Using audio or video platforms to create podcasts</w:t>
            </w:r>
          </w:p>
        </w:tc>
        <w:tc>
          <w:tcPr>
            <w:tcW w:w="260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different types of video and audio streaming platforms such as YouTube, Netflix, Spotify and Apple Music.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features of different streaming platforms.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Relate streaming platforms to entertainment and educational content consumption such as watching tutorials and listening to podcasts.</w:t>
            </w:r>
          </w:p>
        </w:tc>
        <w:tc>
          <w:tcPr>
            <w:tcW w:w="2491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different types of video and audio streaming media platforms.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features of streaming platforms including Prime Video, Netflix, YouTube, Spotify and Apple Music.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Open different streaming platforms to explore and compare their features.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What features make video and audio streaming platforms useful for communication and entertainment?</w:t>
            </w:r>
          </w:p>
        </w:tc>
        <w:tc>
          <w:tcPr>
            <w:tcW w:w="2003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Excelling ICT Learner's Book pg. 230• Digital devices• Internet• Excelling ICT Learner's Book pg. 231• Internet• Audio recording tools</w:t>
            </w:r>
          </w:p>
        </w:tc>
        <w:tc>
          <w:tcPr>
            <w:tcW w:w="1820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Observation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3EE" w:rsidRPr="00254C36" w:rsidTr="009A33EE"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2006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- Role of digital </w:t>
            </w: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technology in communication</w:t>
            </w:r>
          </w:p>
        </w:tc>
        <w:tc>
          <w:tcPr>
            <w:tcW w:w="260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Explain the role of digital technology in communication.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Prepare charts showing the role of digital technology in communication.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Connect digital technology roles to real-life benefits such as remote work, global connectivity, faster communication and improved collaboration.</w:t>
            </w:r>
          </w:p>
        </w:tc>
        <w:tc>
          <w:tcPr>
            <w:tcW w:w="2491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Discuss the role of digital technology in communication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.•</w:t>
            </w:r>
            <w:proofErr w:type="gramEnd"/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Prepare charts showing roles such as enhancing speed, enabling global connectivity, improving collaboration and facilitating remote communication.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Mount charts on classroom walls and participate in discussion forums using digital technologies.</w:t>
            </w:r>
          </w:p>
        </w:tc>
        <w:tc>
          <w:tcPr>
            <w:tcW w:w="1782" w:type="dxa"/>
            <w:hideMark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What are the ways digital communication </w:t>
            </w: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enhances collaboration and connectivity?</w:t>
            </w:r>
          </w:p>
        </w:tc>
        <w:tc>
          <w:tcPr>
            <w:tcW w:w="2003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Excelling ICT Learner's Book pg. 233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Manila paper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Markers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</w:tc>
        <w:tc>
          <w:tcPr>
            <w:tcW w:w="1820" w:type="dxa"/>
            <w:hideMark/>
          </w:tcPr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Project work</w:t>
            </w:r>
          </w:p>
          <w:p w:rsidR="001B3875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</w:t>
            </w:r>
          </w:p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C36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</w:t>
            </w:r>
          </w:p>
        </w:tc>
        <w:tc>
          <w:tcPr>
            <w:tcW w:w="656" w:type="dxa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C36" w:rsidRPr="00254C36" w:rsidTr="009A33EE">
        <w:tc>
          <w:tcPr>
            <w:tcW w:w="0" w:type="auto"/>
          </w:tcPr>
          <w:p w:rsidR="00254C36" w:rsidRPr="00254C36" w:rsidRDefault="00254C36" w:rsidP="00254C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4920" w:type="dxa"/>
            <w:gridSpan w:val="8"/>
          </w:tcPr>
          <w:p w:rsidR="00254C36" w:rsidRP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AND END TERM  CLOSING</w:t>
            </w:r>
          </w:p>
        </w:tc>
        <w:tc>
          <w:tcPr>
            <w:tcW w:w="656" w:type="dxa"/>
          </w:tcPr>
          <w:p w:rsidR="00254C36" w:rsidRDefault="00254C36" w:rsidP="00254C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34F1B" w:rsidRDefault="00C34F1B"/>
    <w:sectPr w:rsidR="00C34F1B" w:rsidSect="00254C36">
      <w:pgSz w:w="16838" w:h="11906" w:orient="landscape" w:code="9"/>
      <w:pgMar w:top="540" w:right="368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36"/>
    <w:rsid w:val="00134179"/>
    <w:rsid w:val="001B3875"/>
    <w:rsid w:val="001F2C72"/>
    <w:rsid w:val="00254C36"/>
    <w:rsid w:val="009A33EE"/>
    <w:rsid w:val="00C3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DBD7E"/>
  <w15:chartTrackingRefBased/>
  <w15:docId w15:val="{382B79C1-7B28-4D5E-A3C2-1CB5E276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4C36"/>
    <w:rPr>
      <w:b/>
      <w:bCs/>
    </w:rPr>
  </w:style>
  <w:style w:type="table" w:styleId="TableGrid">
    <w:name w:val="Table Grid"/>
    <w:basedOn w:val="TableNormal"/>
    <w:uiPriority w:val="39"/>
    <w:rsid w:val="0025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4</cp:revision>
  <dcterms:created xsi:type="dcterms:W3CDTF">2026-07-29T12:08:00Z</dcterms:created>
  <dcterms:modified xsi:type="dcterms:W3CDTF">2026-08-03T10:36:00Z</dcterms:modified>
</cp:coreProperties>
</file>